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58" w:rsidRPr="00213CF1" w:rsidRDefault="00934764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21D63B3A" wp14:editId="32AADF9C">
            <wp:simplePos x="0" y="0"/>
            <wp:positionH relativeFrom="page">
              <wp:posOffset>514985</wp:posOffset>
            </wp:positionH>
            <wp:positionV relativeFrom="paragraph">
              <wp:posOffset>-189865</wp:posOffset>
            </wp:positionV>
            <wp:extent cx="6443345" cy="9082405"/>
            <wp:effectExtent l="0" t="0" r="0" b="4445"/>
            <wp:wrapSquare wrapText="bothSides"/>
            <wp:docPr id="13" name="Imagem 13" descr="C:\Users\Parforpc02\Desktop\PLANO DE TRAB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forpc02\Desktop\PLANO DE TRABALH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08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226">
        <w:rPr>
          <w:noProof/>
          <w:lang w:eastAsia="pt-BR"/>
        </w:rPr>
        <w:drawing>
          <wp:anchor distT="0" distB="0" distL="114300" distR="114300" simplePos="0" relativeHeight="251706368" behindDoc="0" locked="0" layoutInCell="1" allowOverlap="1" wp14:anchorId="56F5E984" wp14:editId="330C42F9">
            <wp:simplePos x="0" y="0"/>
            <wp:positionH relativeFrom="column">
              <wp:posOffset>210185</wp:posOffset>
            </wp:positionH>
            <wp:positionV relativeFrom="paragraph">
              <wp:posOffset>9341485</wp:posOffset>
            </wp:positionV>
            <wp:extent cx="5612130" cy="539750"/>
            <wp:effectExtent l="0" t="0" r="7620" b="0"/>
            <wp:wrapSquare wrapText="bothSides"/>
            <wp:docPr id="15" name="Image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C9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21203" wp14:editId="4B29E8D6">
                <wp:simplePos x="0" y="0"/>
                <wp:positionH relativeFrom="margin">
                  <wp:align>right</wp:align>
                </wp:positionH>
                <wp:positionV relativeFrom="paragraph">
                  <wp:posOffset>5301742</wp:posOffset>
                </wp:positionV>
                <wp:extent cx="1527810" cy="269875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C19" w:rsidRPr="00EC367A" w:rsidRDefault="00A86C19" w:rsidP="00A86C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202</w:t>
                            </w: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X.X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212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9.1pt;margin-top:417.45pt;width:120.3pt;height:2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" stroked="f">
                <v:textbox>
                  <w:txbxContent>
                    <w:p w:rsidR="00A86C19" w:rsidRPr="00EC367A" w:rsidRDefault="00A86C19" w:rsidP="00A86C1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EC367A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202</w:t>
                      </w:r>
                      <w:r w:rsidRPr="00EC367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  <w:t>X.X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6623" w:rsidRDefault="008E6623" w:rsidP="008E6623">
      <w:pPr>
        <w:spacing w:line="240" w:lineRule="auto"/>
        <w:jc w:val="center"/>
        <w:rPr>
          <w:b/>
          <w:bCs/>
          <w:sz w:val="14"/>
          <w:szCs w:val="14"/>
        </w:rPr>
      </w:pPr>
      <w:bookmarkStart w:id="0" w:name="_Hlk181610326"/>
      <w:r>
        <w:rPr>
          <w:b/>
          <w:bCs/>
          <w:noProof/>
          <w:sz w:val="14"/>
          <w:szCs w:val="14"/>
          <w:lang w:eastAsia="pt-BR"/>
        </w:rPr>
        <w:lastRenderedPageBreak/>
        <w:drawing>
          <wp:inline distT="0" distB="0" distL="0" distR="0" wp14:anchorId="2B4E0961" wp14:editId="6BCA968B">
            <wp:extent cx="372110" cy="560705"/>
            <wp:effectExtent l="0" t="0" r="8890" b="0"/>
            <wp:docPr id="1064095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MINISTÉRIO DA EDUCAÇÃO – MEC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COORDENAÇÃO DE APERFEIÇOAMENTO DE PESSOAL DE NÍVEL SUPERIOR - CAPES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UNIVERSIDADE FEDERAL DO PIAUÍ - UFPI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PRÓ-REITORIA DE ENSINO DE GRADUAÇÃO - PREG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COORDENADORIA DE SELEÇÃO E PROGRAMAS ESPECIAIS - CSPE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FORMAÇÃO DE PROFESSORES DA EDUCAÇÃO BÁSICA – PARFOR</w:t>
      </w:r>
    </w:p>
    <w:p w:rsidR="004F2CC7" w:rsidRPr="008E171C" w:rsidRDefault="004F2CC7" w:rsidP="004F2CC7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FOMENTO À EQUIDADE NA FORMAÇÃO DE PROFESSORES DA EDUCAÇÃO BÁSICA – PARFOR EQUIDADE</w:t>
      </w:r>
    </w:p>
    <w:p w:rsidR="004F2CC7" w:rsidRDefault="004F2CC7" w:rsidP="004F2CC7">
      <w:pPr>
        <w:pStyle w:val="Cabealho"/>
      </w:pPr>
      <w:r w:rsidRPr="0079236A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790AFF" wp14:editId="0FA78513">
                <wp:simplePos x="0" y="0"/>
                <wp:positionH relativeFrom="margin">
                  <wp:posOffset>619478</wp:posOffset>
                </wp:positionH>
                <wp:positionV relativeFrom="paragraph">
                  <wp:posOffset>3442</wp:posOffset>
                </wp:positionV>
                <wp:extent cx="5090354" cy="11648"/>
                <wp:effectExtent l="0" t="0" r="34290" b="26670"/>
                <wp:wrapNone/>
                <wp:docPr id="4810450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0354" cy="1164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BAE07" id="Conector reto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.8pt,.25pt" to="449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" strokecolor="#00b050" strokeweight="1pt">
                <w10:wrap anchorx="margin"/>
              </v:line>
            </w:pict>
          </mc:Fallback>
        </mc:AlternateContent>
      </w:r>
    </w:p>
    <w:p w:rsidR="00691858" w:rsidRPr="00213CF1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:rsidR="00691858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:rsidR="0042496D" w:rsidRPr="00013EE2" w:rsidRDefault="0042496D" w:rsidP="00013EE2"/>
    <w:p w:rsidR="0042496D" w:rsidRPr="00013EE2" w:rsidRDefault="0042496D" w:rsidP="00013EE2"/>
    <w:p w:rsidR="0042496D" w:rsidRDefault="0042496D" w:rsidP="00013EE2"/>
    <w:p w:rsidR="0012613D" w:rsidRDefault="0012613D" w:rsidP="00013EE2"/>
    <w:p w:rsidR="0012613D" w:rsidRDefault="0012613D" w:rsidP="00013EE2"/>
    <w:p w:rsidR="0012613D" w:rsidRDefault="0012613D" w:rsidP="00013EE2"/>
    <w:p w:rsidR="0012613D" w:rsidRDefault="0012613D" w:rsidP="00013EE2"/>
    <w:p w:rsidR="0012613D" w:rsidRPr="00013EE2" w:rsidRDefault="0012613D" w:rsidP="00013EE2"/>
    <w:p w:rsidR="0042496D" w:rsidRPr="00013EE2" w:rsidRDefault="0042496D" w:rsidP="00013EE2"/>
    <w:p w:rsidR="00013EE2" w:rsidRDefault="00013EE2" w:rsidP="00013EE2"/>
    <w:p w:rsidR="00013EE2" w:rsidRDefault="00013EE2" w:rsidP="00013EE2"/>
    <w:p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013EE2">
        <w:rPr>
          <w:rFonts w:ascii="Times New Roman" w:hAnsi="Times New Roman" w:cs="Times New Roman"/>
          <w:b/>
          <w:bCs/>
          <w:color w:val="0000CC"/>
          <w:sz w:val="24"/>
          <w:szCs w:val="24"/>
        </w:rPr>
        <w:t>PROJETO DE</w:t>
      </w:r>
      <w:r w:rsidRPr="00013EE2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="00F754B5">
        <w:rPr>
          <w:rFonts w:ascii="Times New Roman" w:hAnsi="Times New Roman" w:cs="Times New Roman"/>
          <w:b/>
          <w:bCs/>
          <w:color w:val="0000CC"/>
          <w:sz w:val="24"/>
          <w:szCs w:val="24"/>
        </w:rPr>
        <w:t>EXTENSÃO</w:t>
      </w:r>
    </w:p>
    <w:p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TÍTULO_DO_PROJETO</w:t>
      </w:r>
      <w:r w:rsidRPr="00013EE2">
        <w:rPr>
          <w:rFonts w:ascii="Times New Roman" w:hAnsi="Times New Roman" w:cs="Times New Roman"/>
          <w:sz w:val="24"/>
          <w:szCs w:val="24"/>
        </w:rPr>
        <w:t>&gt;</w:t>
      </w:r>
    </w:p>
    <w:p w:rsidR="00691858" w:rsidRPr="00013EE2" w:rsidRDefault="00691858" w:rsidP="00013E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613D" w:rsidRDefault="0012613D" w:rsidP="00013EE2">
      <w:pPr>
        <w:jc w:val="center"/>
        <w:rPr>
          <w:rFonts w:eastAsia="Lucida Sans Unicode" w:cstheme="minorHAnsi"/>
          <w:b/>
          <w:bCs/>
        </w:rPr>
      </w:pPr>
    </w:p>
    <w:p w:rsidR="00691858" w:rsidRPr="00673F10" w:rsidRDefault="0012613D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3F10">
        <w:rPr>
          <w:rFonts w:ascii="Times New Roman" w:eastAsia="Lucida Sans Unicode" w:hAnsi="Times New Roman" w:cs="Times New Roman"/>
          <w:b/>
          <w:bCs/>
          <w:sz w:val="24"/>
          <w:szCs w:val="24"/>
        </w:rPr>
        <w:t>Professor(a) Formador(a):</w:t>
      </w:r>
    </w:p>
    <w:p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858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F5C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F5C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F5C" w:rsidRPr="00013EE2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013EE2">
        <w:rPr>
          <w:rFonts w:ascii="Times New Roman" w:hAnsi="Times New Roman" w:cs="Times New Roman"/>
          <w:sz w:val="24"/>
          <w:szCs w:val="24"/>
        </w:rPr>
        <w:t xml:space="preserve">&gt;, </w:t>
      </w:r>
      <w:r w:rsidR="00013EE2" w:rsidRPr="00013EE2">
        <w:rPr>
          <w:rFonts w:ascii="Times New Roman" w:hAnsi="Times New Roman" w:cs="Times New Roman"/>
          <w:sz w:val="24"/>
          <w:szCs w:val="24"/>
        </w:rPr>
        <w:t>PIAUÍ</w:t>
      </w:r>
      <w:r w:rsidRPr="00013EE2">
        <w:rPr>
          <w:rFonts w:ascii="Times New Roman" w:hAnsi="Times New Roman" w:cs="Times New Roman"/>
          <w:sz w:val="24"/>
          <w:szCs w:val="24"/>
        </w:rPr>
        <w:t xml:space="preserve"> -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013EE2">
        <w:rPr>
          <w:rFonts w:ascii="Times New Roman" w:hAnsi="Times New Roman" w:cs="Times New Roman"/>
          <w:sz w:val="24"/>
          <w:szCs w:val="24"/>
        </w:rPr>
        <w:t>&gt; /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013EE2">
        <w:rPr>
          <w:rFonts w:ascii="Times New Roman" w:hAnsi="Times New Roman" w:cs="Times New Roman"/>
          <w:sz w:val="24"/>
          <w:szCs w:val="24"/>
        </w:rPr>
        <w:t>&gt;.</w:t>
      </w:r>
    </w:p>
    <w:p w:rsidR="00013EE2" w:rsidRDefault="00013EE2" w:rsidP="00013EE2"/>
    <w:p w:rsidR="009F4EE6" w:rsidRPr="009F4EE6" w:rsidRDefault="009F4EE6" w:rsidP="008E6623">
      <w:pPr>
        <w:shd w:val="clear" w:color="auto" w:fill="FFC000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:rsidR="009F4EE6" w:rsidRDefault="009F4EE6" w:rsidP="008E6623">
      <w:pPr>
        <w:shd w:val="clear" w:color="auto" w:fill="FFC0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TRABALHO DO PROFESSOR FORMADOR DO PARFOR/UFPI</w:t>
      </w:r>
      <w:r w:rsidR="00EA38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A380D" w:rsidRPr="003C6EF5">
        <w:rPr>
          <w:rFonts w:ascii="Times New Roman" w:hAnsi="Times New Roman" w:cs="Times New Roman"/>
          <w:b/>
          <w:sz w:val="24"/>
          <w:szCs w:val="24"/>
        </w:rPr>
        <w:t>- ACE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:rsidR="009F4EE6" w:rsidRPr="009F4EE6" w:rsidRDefault="009F4EE6" w:rsidP="008E6623">
      <w:pPr>
        <w:shd w:val="clear" w:color="auto" w:fill="FFC000"/>
        <w:jc w:val="center"/>
        <w:rPr>
          <w:sz w:val="8"/>
          <w:szCs w:val="8"/>
        </w:rPr>
      </w:pPr>
    </w:p>
    <w:tbl>
      <w:tblPr>
        <w:tblpPr w:leftFromText="141" w:rightFromText="141" w:vertAnchor="page" w:horzAnchor="margin" w:tblpY="19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2693"/>
        <w:gridCol w:w="426"/>
        <w:gridCol w:w="708"/>
        <w:gridCol w:w="1701"/>
      </w:tblGrid>
      <w:tr w:rsidR="008E6623" w:rsidRPr="0040062D" w:rsidTr="008E6623">
        <w:tc>
          <w:tcPr>
            <w:tcW w:w="9639" w:type="dxa"/>
            <w:gridSpan w:val="7"/>
            <w:shd w:val="clear" w:color="auto" w:fill="EAF1DD" w:themeFill="accent3" w:themeFillTint="33"/>
          </w:tcPr>
          <w:p w:rsidR="008E6623" w:rsidRPr="0012613D" w:rsidRDefault="008E6623" w:rsidP="008E662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8E6623" w:rsidRPr="00E9127C" w:rsidTr="008E6623">
        <w:trPr>
          <w:trHeight w:hRule="exact" w:val="611"/>
        </w:trPr>
        <w:tc>
          <w:tcPr>
            <w:tcW w:w="3828" w:type="dxa"/>
            <w:gridSpan w:val="2"/>
          </w:tcPr>
          <w:p w:rsidR="008E6623" w:rsidRPr="0012613D" w:rsidRDefault="008E6623" w:rsidP="008E6623">
            <w:pPr>
              <w:tabs>
                <w:tab w:val="left" w:pos="-108"/>
              </w:tabs>
              <w:ind w:left="34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CURSO:</w:t>
            </w:r>
          </w:p>
        </w:tc>
        <w:tc>
          <w:tcPr>
            <w:tcW w:w="2976" w:type="dxa"/>
            <w:gridSpan w:val="2"/>
            <w:tcBorders>
              <w:right w:val="single" w:sz="2" w:space="0" w:color="auto"/>
            </w:tcBorders>
          </w:tcPr>
          <w:p w:rsidR="008E6623" w:rsidRPr="0012613D" w:rsidRDefault="008E6623" w:rsidP="008E6623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TIPO DE FORMAÇÃO: 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:rsidR="008E6623" w:rsidRPr="0012613D" w:rsidRDefault="008E6623" w:rsidP="008E6623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MUNICÍPIO DE REALIZAÇÃO:</w:t>
            </w:r>
          </w:p>
        </w:tc>
      </w:tr>
      <w:tr w:rsidR="008E6623" w:rsidRPr="00E9127C" w:rsidTr="008E6623">
        <w:trPr>
          <w:trHeight w:hRule="exact" w:val="340"/>
        </w:trPr>
        <w:tc>
          <w:tcPr>
            <w:tcW w:w="7938" w:type="dxa"/>
            <w:gridSpan w:val="6"/>
            <w:tcBorders>
              <w:right w:val="single" w:sz="2" w:space="0" w:color="auto"/>
            </w:tcBorders>
            <w:vAlign w:val="center"/>
          </w:tcPr>
          <w:p w:rsidR="008E6623" w:rsidRPr="0012613D" w:rsidRDefault="008E6623" w:rsidP="008E66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DISCIPLINA: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8E6623" w:rsidRPr="0012613D" w:rsidRDefault="008E6623" w:rsidP="008E6623">
            <w:pPr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BLOCO:</w:t>
            </w:r>
          </w:p>
        </w:tc>
      </w:tr>
      <w:tr w:rsidR="008E6623" w:rsidRPr="00E9127C" w:rsidTr="008E6623">
        <w:trPr>
          <w:trHeight w:hRule="exact" w:val="605"/>
        </w:trPr>
        <w:tc>
          <w:tcPr>
            <w:tcW w:w="2268" w:type="dxa"/>
            <w:vAlign w:val="center"/>
          </w:tcPr>
          <w:p w:rsidR="008E6623" w:rsidRPr="0012613D" w:rsidRDefault="008E6623" w:rsidP="008E6623">
            <w:pPr>
              <w:pStyle w:val="TableParagraph"/>
              <w:kinsoku w:val="0"/>
              <w:overflowPunct w:val="0"/>
              <w:ind w:left="34" w:right="33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CARGA HORÁRIA:</w:t>
            </w:r>
          </w:p>
        </w:tc>
        <w:tc>
          <w:tcPr>
            <w:tcW w:w="1843" w:type="dxa"/>
            <w:gridSpan w:val="2"/>
            <w:vAlign w:val="center"/>
          </w:tcPr>
          <w:p w:rsidR="008E6623" w:rsidRPr="0012613D" w:rsidRDefault="008E6623" w:rsidP="008E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CRÉDITOS:</w:t>
            </w:r>
          </w:p>
        </w:tc>
        <w:tc>
          <w:tcPr>
            <w:tcW w:w="3119" w:type="dxa"/>
            <w:gridSpan w:val="2"/>
            <w:tcBorders>
              <w:right w:val="single" w:sz="4" w:space="0" w:color="D9D9D9"/>
            </w:tcBorders>
            <w:vAlign w:val="center"/>
          </w:tcPr>
          <w:p w:rsidR="008E6623" w:rsidRPr="0012613D" w:rsidRDefault="008E6623" w:rsidP="008E6623">
            <w:pPr>
              <w:tabs>
                <w:tab w:val="left" w:pos="317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MODALIDADE: </w:t>
            </w:r>
            <w:r w:rsidRPr="0012613D">
              <w:rPr>
                <w:rFonts w:ascii="Times New Roman" w:hAnsi="Times New Roman" w:cs="Times New Roman"/>
                <w:color w:val="0000CC"/>
                <w:shd w:val="clear" w:color="auto" w:fill="FFFFFF"/>
              </w:rPr>
              <w:t>Presencial</w:t>
            </w:r>
          </w:p>
        </w:tc>
        <w:tc>
          <w:tcPr>
            <w:tcW w:w="2409" w:type="dxa"/>
            <w:gridSpan w:val="2"/>
            <w:tcBorders>
              <w:left w:val="single" w:sz="4" w:space="0" w:color="D9D9D9"/>
            </w:tcBorders>
            <w:vAlign w:val="center"/>
          </w:tcPr>
          <w:p w:rsidR="008E6623" w:rsidRPr="0012613D" w:rsidRDefault="008E6623" w:rsidP="004F2C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 xml:space="preserve">PERÍODO LETIVO: </w:t>
            </w:r>
            <w:bookmarkStart w:id="2" w:name="_GoBack"/>
            <w:r w:rsidRPr="0012613D">
              <w:rPr>
                <w:rFonts w:ascii="Times New Roman" w:hAnsi="Times New Roman" w:cs="Times New Roman"/>
                <w:color w:val="0000CC"/>
              </w:rPr>
              <w:t>202</w:t>
            </w:r>
            <w:r w:rsidR="004F2CC7">
              <w:rPr>
                <w:rFonts w:ascii="Times New Roman" w:hAnsi="Times New Roman" w:cs="Times New Roman"/>
                <w:color w:val="0000CC"/>
              </w:rPr>
              <w:t>5</w:t>
            </w:r>
            <w:bookmarkEnd w:id="2"/>
            <w:r w:rsidRPr="0012613D">
              <w:rPr>
                <w:rFonts w:ascii="Times New Roman" w:hAnsi="Times New Roman" w:cs="Times New Roman"/>
                <w:color w:val="0000CC"/>
              </w:rPr>
              <w:t>.</w:t>
            </w:r>
            <w:r w:rsidR="00071C8A">
              <w:rPr>
                <w:rFonts w:ascii="Times New Roman" w:hAnsi="Times New Roman" w:cs="Times New Roman"/>
                <w:color w:val="0000CC"/>
              </w:rPr>
              <w:t>2</w:t>
            </w:r>
          </w:p>
        </w:tc>
      </w:tr>
      <w:tr w:rsidR="008E6623" w:rsidRPr="00E9127C" w:rsidTr="008E6623">
        <w:trPr>
          <w:trHeight w:hRule="exact" w:val="340"/>
        </w:trPr>
        <w:tc>
          <w:tcPr>
            <w:tcW w:w="9639" w:type="dxa"/>
            <w:gridSpan w:val="7"/>
            <w:vAlign w:val="center"/>
          </w:tcPr>
          <w:p w:rsidR="008E6623" w:rsidRPr="0012613D" w:rsidRDefault="008E6623" w:rsidP="008E66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PROFESSOR(A) FORMADOR(A):</w:t>
            </w:r>
          </w:p>
        </w:tc>
      </w:tr>
    </w:tbl>
    <w:p w:rsidR="009F4EE6" w:rsidRDefault="009F4EE6" w:rsidP="00013EE2"/>
    <w:p w:rsidR="0012613D" w:rsidRDefault="0012613D" w:rsidP="00013EE2"/>
    <w:tbl>
      <w:tblPr>
        <w:tblW w:w="10024" w:type="dxa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24"/>
      </w:tblGrid>
      <w:tr w:rsidR="0012613D" w:rsidRPr="0080041F" w:rsidTr="00F754B5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F1DD" w:themeFill="accent3" w:themeFillTint="33"/>
          </w:tcPr>
          <w:p w:rsidR="0012613D" w:rsidRPr="0012613D" w:rsidRDefault="0012613D" w:rsidP="00B278A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754B5">
              <w:rPr>
                <w:rFonts w:ascii="Times New Roman" w:hAnsi="Times New Roman" w:cs="Times New Roman"/>
                <w:b/>
                <w:bCs/>
                <w:shd w:val="clear" w:color="auto" w:fill="EAF1DD" w:themeFill="accent3" w:themeFillTint="33"/>
              </w:rPr>
              <w:t>TIPOLOGIA D</w:t>
            </w:r>
            <w:r w:rsidR="00F754B5" w:rsidRPr="00F754B5">
              <w:rPr>
                <w:rFonts w:ascii="Times New Roman" w:hAnsi="Times New Roman" w:cs="Times New Roman"/>
                <w:b/>
                <w:bCs/>
                <w:shd w:val="clear" w:color="auto" w:fill="EAF1DD" w:themeFill="accent3" w:themeFillTint="33"/>
              </w:rPr>
              <w:t>A ATIVIDADE DE EXTENSÃO</w:t>
            </w:r>
            <w:r w:rsidR="00F754B5">
              <w:rPr>
                <w:rFonts w:ascii="Times New Roman" w:hAnsi="Times New Roman" w:cs="Times New Roman"/>
                <w:b/>
                <w:bCs/>
                <w:shd w:val="clear" w:color="auto" w:fill="EAF1DD" w:themeFill="accent3" w:themeFillTint="33"/>
              </w:rPr>
              <w:t xml:space="preserve"> </w:t>
            </w:r>
            <w:r w:rsidRPr="00F754B5">
              <w:rPr>
                <w:rFonts w:ascii="Times New Roman" w:hAnsi="Times New Roman" w:cs="Times New Roman"/>
                <w:b/>
                <w:bCs/>
                <w:shd w:val="clear" w:color="auto" w:fill="EAF1DD" w:themeFill="accent3" w:themeFillTint="33"/>
              </w:rPr>
              <w:t>(</w:t>
            </w:r>
            <w:r w:rsidRPr="00F754B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EAF1DD" w:themeFill="accent3" w:themeFillTint="33"/>
              </w:rPr>
              <w:t>especificar</w:t>
            </w:r>
            <w:r w:rsidRPr="00F754B5">
              <w:rPr>
                <w:rFonts w:ascii="Times New Roman" w:hAnsi="Times New Roman" w:cs="Times New Roman"/>
                <w:b/>
                <w:bCs/>
                <w:shd w:val="clear" w:color="auto" w:fill="EAF1DD" w:themeFill="accent3" w:themeFillTint="33"/>
              </w:rPr>
              <w:t>)</w:t>
            </w:r>
          </w:p>
        </w:tc>
      </w:tr>
      <w:tr w:rsidR="0012613D" w:rsidRPr="0080041F" w:rsidTr="00B278A7">
        <w:trPr>
          <w:trHeight w:val="927"/>
        </w:trPr>
        <w:tc>
          <w:tcPr>
            <w:tcW w:w="1002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12613D" w:rsidRDefault="0012613D" w:rsidP="00B278A7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613D" w:rsidRPr="0012613D" w:rsidRDefault="0012613D" w:rsidP="0012613D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13D" w:rsidRPr="0080041F" w:rsidTr="00F754B5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F1DD" w:themeFill="accent3" w:themeFillTint="33"/>
          </w:tcPr>
          <w:p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</w:rPr>
              <w:t>CARACTERIZAÇÃO DA PROPOSTA:</w:t>
            </w:r>
          </w:p>
        </w:tc>
      </w:tr>
      <w:tr w:rsidR="0012613D" w:rsidRPr="00362C8A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Público alvo: </w:t>
            </w:r>
          </w:p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Nº de pessoas beneficiadas:                                           Período de realização:  </w:t>
            </w:r>
          </w:p>
          <w:p w:rsid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Local de realização: </w:t>
            </w:r>
          </w:p>
          <w:p w:rsidR="0012613D" w:rsidRPr="0012613D" w:rsidRDefault="0012613D" w:rsidP="0012613D">
            <w:pPr>
              <w:rPr>
                <w:rFonts w:ascii="Times New Roman" w:hAnsi="Times New Roman" w:cs="Times New Roman"/>
              </w:rPr>
            </w:pPr>
          </w:p>
        </w:tc>
      </w:tr>
      <w:tr w:rsidR="0012613D" w:rsidRPr="0080041F" w:rsidTr="00F754B5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F1DD" w:themeFill="accent3" w:themeFillTint="33"/>
          </w:tcPr>
          <w:p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JUSTIFICATIV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12613D" w:rsidRPr="00DB2826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Default="0012613D" w:rsidP="0012613D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</w:p>
          <w:p w:rsidR="0012613D" w:rsidRDefault="0012613D" w:rsidP="0012613D">
            <w:pPr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&lt;Apresentar informações sobre a realidade social que indicam a necessidade de intervenção e a importância da realização do projeto&gt;</w:t>
            </w:r>
          </w:p>
          <w:p w:rsidR="0012613D" w:rsidRPr="0012613D" w:rsidRDefault="0012613D" w:rsidP="0012613D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</w:p>
        </w:tc>
      </w:tr>
      <w:tr w:rsidR="0012613D" w:rsidRPr="00CF2394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B278A7">
            <w:pPr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OBJETIVOS</w:t>
            </w:r>
          </w:p>
        </w:tc>
      </w:tr>
      <w:tr w:rsidR="0012613D" w:rsidRPr="0080041F" w:rsidTr="00B82FAF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Geral:</w:t>
            </w:r>
          </w:p>
          <w:p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Específicos:</w:t>
            </w:r>
          </w:p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13D" w:rsidRPr="0080041F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ÁREA(S) DE CONHECIMENTO ENVOLVIDA(S)</w:t>
            </w:r>
          </w:p>
        </w:tc>
      </w:tr>
      <w:tr w:rsidR="0012613D" w:rsidRPr="00E37C46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12613D" w:rsidRPr="0012613D" w:rsidTr="00B278A7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</w:tcPr>
                <w:p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 xml:space="preserve"> Ciências Exatas e da Terra                             (   )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 xml:space="preserve"> Ciências Sociais Aplicadas</w:t>
                  </w:r>
                </w:p>
                <w:p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 xml:space="preserve">Ciências Biológicas                                        (  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>Engenharias</w:t>
                  </w:r>
                </w:p>
                <w:p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 xml:space="preserve">Ciências da Saúde                                           (  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E3B82" w:rsidRPr="0012613D">
                    <w:rPr>
                      <w:rFonts w:ascii="Times New Roman" w:hAnsi="Times New Roman" w:cs="Times New Roman"/>
                    </w:rPr>
                    <w:t>Linguística</w:t>
                  </w:r>
                  <w:r w:rsidRPr="0012613D">
                    <w:rPr>
                      <w:rFonts w:ascii="Times New Roman" w:hAnsi="Times New Roman" w:cs="Times New Roman"/>
                    </w:rPr>
                    <w:t>, Letras e Artes</w:t>
                  </w:r>
                </w:p>
                <w:p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 xml:space="preserve">Ciências Agrárias                                            (   ) </w:t>
                  </w:r>
                  <w:r w:rsidR="008E66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613D">
                    <w:rPr>
                      <w:rFonts w:ascii="Times New Roman" w:hAnsi="Times New Roman" w:cs="Times New Roman"/>
                    </w:rPr>
                    <w:t>Ciências Humanas</w:t>
                  </w:r>
                </w:p>
                <w:p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613D" w:rsidRPr="0012613D" w:rsidRDefault="0012613D" w:rsidP="00126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  <w:lastRenderedPageBreak/>
              <w:t>ÁREA(S) TEMÁTICA(S)</w:t>
            </w:r>
          </w:p>
        </w:tc>
      </w:tr>
      <w:tr w:rsidR="0012613D" w:rsidRPr="0012613D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Pr="0012613D" w:rsidRDefault="0012613D" w:rsidP="00B278A7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Comunicação</w:t>
            </w:r>
            <w:r w:rsidRPr="0012613D">
              <w:rPr>
                <w:rFonts w:ascii="Times New Roman" w:hAnsi="Times New Roman" w:cs="Times New Roman"/>
              </w:rPr>
              <w:tab/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Cultura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Direitos Humanos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Educação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Meio Ambiente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Saúde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Tecnologia</w:t>
            </w:r>
          </w:p>
          <w:p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Trabalho</w:t>
            </w:r>
          </w:p>
          <w:p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Ciências Agrárias e Veterinárias</w:t>
            </w:r>
          </w:p>
          <w:p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METODOLOGIA</w:t>
            </w:r>
          </w:p>
        </w:tc>
      </w:tr>
      <w:tr w:rsidR="0012613D" w:rsidRPr="00E37C46" w:rsidTr="00B278A7">
        <w:tc>
          <w:tcPr>
            <w:tcW w:w="1002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&lt;Definição dos métodos utilizados e procedimentos adotados no período descrito&gt;</w:t>
            </w:r>
          </w:p>
          <w:p w:rsidR="0012613D" w:rsidRPr="0012613D" w:rsidRDefault="0012613D" w:rsidP="001261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RECURSOS NECESSÁRIOS (MATERIAIS, EQUIPAMENTOS E ESPAÇO FÍSICO)</w:t>
            </w: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RESULTADOS ESPERADOS</w:t>
            </w:r>
          </w:p>
        </w:tc>
      </w:tr>
      <w:tr w:rsidR="0012613D" w:rsidRPr="0066216E" w:rsidTr="00B278A7">
        <w:trPr>
          <w:cantSplit/>
          <w:trHeight w:val="6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4"/>
                <w:szCs w:val="4"/>
              </w:rPr>
            </w:pPr>
          </w:p>
          <w:p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&lt;Descrever os resultados e/ou produtos esperados&gt;</w:t>
            </w:r>
          </w:p>
          <w:p w:rsidR="0012613D" w:rsidRP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613D" w:rsidRPr="0080041F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CRONOGRAMA DE EXECUÇÃO</w:t>
            </w:r>
          </w:p>
        </w:tc>
      </w:tr>
      <w:tr w:rsidR="0012613D" w:rsidRPr="0080041F" w:rsidTr="00B278A7">
        <w:trPr>
          <w:trHeight w:val="4985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8"/>
                <w:szCs w:val="8"/>
              </w:rPr>
            </w:pPr>
          </w:p>
          <w:tbl>
            <w:tblPr>
              <w:tblW w:w="9989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86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12613D" w:rsidRPr="0012613D" w:rsidTr="008E6623">
              <w:trPr>
                <w:cantSplit/>
                <w:trHeight w:val="549"/>
              </w:trPr>
              <w:tc>
                <w:tcPr>
                  <w:tcW w:w="4886" w:type="dxa"/>
                  <w:vMerge w:val="restart"/>
                  <w:shd w:val="clear" w:color="auto" w:fill="B6DDE8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5103" w:type="dxa"/>
                  <w:gridSpan w:val="12"/>
                  <w:shd w:val="clear" w:color="auto" w:fill="FFCC66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Período (meses)</w:t>
                  </w:r>
                </w:p>
              </w:tc>
            </w:tr>
            <w:tr w:rsidR="0012613D" w:rsidRPr="0012613D" w:rsidTr="008E6623">
              <w:trPr>
                <w:cantSplit/>
                <w:trHeight w:val="1134"/>
              </w:trPr>
              <w:tc>
                <w:tcPr>
                  <w:tcW w:w="4886" w:type="dxa"/>
                  <w:vMerge/>
                  <w:shd w:val="clear" w:color="auto" w:fill="B6DDE8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janeiro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fevereiro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março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dezembro</w:t>
                  </w: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  <w:tr w:rsidR="0012613D" w:rsidRPr="0012613D" w:rsidTr="008E6623">
              <w:trPr>
                <w:trHeight w:hRule="exact" w:val="522"/>
              </w:trPr>
              <w:tc>
                <w:tcPr>
                  <w:tcW w:w="488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p w:rsid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673F10" w:rsidRPr="0080041F" w:rsidTr="00673F10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shd w:val="clear" w:color="auto" w:fill="B6DDE8"/>
                </w:tcPr>
                <w:p w:rsidR="00673F10" w:rsidRPr="00673F10" w:rsidRDefault="00673F10" w:rsidP="00673F10">
                  <w:pPr>
                    <w:suppressLineNumbers/>
                    <w:snapToGrid w:val="0"/>
                    <w:rPr>
                      <w:rFonts w:ascii="Times New Roman" w:eastAsia="Lucida Sans Unicode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REFERÊNCIAS </w:t>
                  </w:r>
                </w:p>
              </w:tc>
            </w:tr>
          </w:tbl>
          <w:p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tbl>
            <w:tblPr>
              <w:tblW w:w="10065" w:type="dxa"/>
              <w:tblInd w:w="108" w:type="dxa"/>
              <w:tblBorders>
                <w:left w:val="single" w:sz="12" w:space="0" w:color="FFFFFF" w:themeColor="background1"/>
                <w:bottom w:val="single" w:sz="12" w:space="0" w:color="FFFFFF" w:themeColor="background1"/>
                <w:right w:val="single" w:sz="12" w:space="0" w:color="FFFFFF" w:themeColor="background1"/>
                <w:insideH w:val="single" w:sz="12" w:space="0" w:color="FFFFFF" w:themeColor="background1"/>
                <w:insideV w:val="single" w:sz="12" w:space="0" w:color="FFFFFF" w:themeColor="background1"/>
              </w:tblBorders>
              <w:shd w:val="clear" w:color="auto" w:fill="66CCFF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73F10" w:rsidRPr="0080041F" w:rsidTr="00673F10">
              <w:trPr>
                <w:trHeight w:val="741"/>
              </w:trPr>
              <w:tc>
                <w:tcPr>
                  <w:tcW w:w="10065" w:type="dxa"/>
                  <w:shd w:val="clear" w:color="auto" w:fill="66CCFF"/>
                </w:tcPr>
                <w:p w:rsidR="00673F10" w:rsidRPr="00673F10" w:rsidRDefault="00673F10" w:rsidP="00673F10">
                  <w:pPr>
                    <w:shd w:val="clear" w:color="auto" w:fill="66CCFF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  <w:shd w:val="clear" w:color="auto" w:fill="66CCFF"/>
                    </w:rPr>
                    <w:t>PARECER DA COORDENAÇÃO</w:t>
                  </w: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 DO PARFOR</w:t>
                  </w:r>
                  <w:r w:rsidR="008E6623">
                    <w:rPr>
                      <w:rFonts w:ascii="Times New Roman" w:hAnsi="Times New Roman" w:cs="Times New Roman"/>
                      <w:b/>
                      <w:bCs/>
                    </w:rPr>
                    <w:t>/UFPI</w:t>
                  </w:r>
                </w:p>
                <w:p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(  </w:t>
                  </w:r>
                  <w:proofErr w:type="gramEnd"/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  ) APROVADO                     (   ) APROVADO COM MODIFICAÇÕES       (   ) NÃO APROVADO</w:t>
                  </w:r>
                </w:p>
                <w:p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673F10" w:rsidRPr="003148B3" w:rsidRDefault="00673F10" w:rsidP="00673F10">
                  <w:pPr>
                    <w:shd w:val="clear" w:color="auto" w:fill="66CCFF"/>
                    <w:ind w:left="-108" w:right="-108"/>
                    <w:jc w:val="both"/>
                    <w:rPr>
                      <w:rFonts w:cstheme="minorHAnsi"/>
                      <w:b/>
                      <w:bCs/>
                      <w:sz w:val="8"/>
                      <w:szCs w:val="8"/>
                    </w:rPr>
                  </w:pPr>
                </w:p>
                <w:p w:rsidR="00673F10" w:rsidRPr="00673F10" w:rsidRDefault="00673F10" w:rsidP="00673F10">
                  <w:pPr>
                    <w:shd w:val="clear" w:color="auto" w:fill="66CCFF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>JUSTIFICATIVA:</w:t>
                  </w:r>
                </w:p>
                <w:p w:rsidR="00673F10" w:rsidRPr="0080041F" w:rsidRDefault="00673F10" w:rsidP="00673F10">
                  <w:pPr>
                    <w:shd w:val="clear" w:color="auto" w:fill="66CCFF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:rsidR="00673F10" w:rsidRPr="0080041F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:rsidR="00673F10" w:rsidRPr="0012613D" w:rsidRDefault="00673F10" w:rsidP="003C6EF5">
            <w:pPr>
              <w:spacing w:line="360" w:lineRule="auto"/>
              <w:ind w:firstLine="705"/>
              <w:jc w:val="both"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673F10" w:rsidRDefault="00013EE2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61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Assinatura do(a) professor(a) </w:t>
      </w:r>
      <w:r w:rsidR="008E6623">
        <w:rPr>
          <w:rFonts w:ascii="Times New Roman" w:hAnsi="Times New Roman" w:cs="Times New Roman"/>
          <w:b/>
          <w:color w:val="000000"/>
          <w:sz w:val="24"/>
          <w:szCs w:val="24"/>
        </w:rPr>
        <w:t>formad</w:t>
      </w:r>
      <w:r w:rsidR="008E6623" w:rsidRPr="0012613D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r w:rsidRPr="0012613D">
        <w:rPr>
          <w:rFonts w:ascii="Times New Roman" w:hAnsi="Times New Roman" w:cs="Times New Roman"/>
          <w:b/>
          <w:color w:val="000000"/>
          <w:sz w:val="24"/>
          <w:szCs w:val="24"/>
        </w:rPr>
        <w:t>(a)</w:t>
      </w:r>
      <w:r w:rsidRPr="0012613D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673F10" w:rsidRDefault="00673F10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6623" w:rsidRDefault="008E6623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:rsidR="00013EE2" w:rsidRDefault="00013EE2" w:rsidP="00013EE2">
      <w:pPr>
        <w:rPr>
          <w:rFonts w:ascii="Times New Roman" w:hAnsi="Times New Roman" w:cs="Times New Roman"/>
          <w:b/>
          <w:sz w:val="24"/>
          <w:szCs w:val="24"/>
        </w:rPr>
      </w:pPr>
      <w:r w:rsidRPr="0012613D">
        <w:rPr>
          <w:rFonts w:ascii="Times New Roman" w:hAnsi="Times New Roman" w:cs="Times New Roman"/>
          <w:b/>
          <w:sz w:val="24"/>
          <w:szCs w:val="24"/>
        </w:rPr>
        <w:t>Coordenador(a) de Curso:</w:t>
      </w:r>
    </w:p>
    <w:p w:rsidR="00673F10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:rsidR="00673F10" w:rsidRPr="0012613D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3C6EF5" w:rsidRDefault="003C6EF5" w:rsidP="00013EE2">
      <w:pPr>
        <w:rPr>
          <w:rFonts w:ascii="Times New Roman" w:hAnsi="Times New Roman" w:cs="Times New Roman"/>
          <w:sz w:val="24"/>
          <w:szCs w:val="24"/>
        </w:rPr>
      </w:pPr>
    </w:p>
    <w:p w:rsidR="009E3B82" w:rsidRDefault="005F546C" w:rsidP="005F546C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ANEXO A </w:t>
      </w:r>
      <w:r w:rsidRPr="003C6E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E3B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REGULAMENTO DAS ATIVIDADES CURRICULARES DE EXTENSÃO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(ACE) DO PARFOR/UFPI</w:t>
      </w:r>
    </w:p>
    <w:p w:rsidR="009E3B82" w:rsidRDefault="009E3B82" w:rsidP="003629A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5618" w:rsidRPr="00345618" w:rsidRDefault="00345618" w:rsidP="00345618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618">
        <w:rPr>
          <w:rFonts w:ascii="Times New Roman" w:eastAsia="Times New Roman" w:hAnsi="Times New Roman" w:cs="Times New Roman"/>
          <w:sz w:val="24"/>
          <w:szCs w:val="24"/>
        </w:rPr>
        <w:t>As ACE têm por objetivos: I - reafirmar a articulação universidade/sociedade, contribuindo para o cumprimento de seu compromisso social; II – fortalecer a indissociabilidade entre as funções essenciais da Universidade: ensino, pesquisa e extensão; III – contribuir para a melhoria da qualidade da formação acadêmica dos cursos de graduação; IV – estimular a busca de novos objetos de investigação e de inovação, bem como o desenvolvimento tecnológico a partir do contato com problemas da comunidade e da sociedade; V – compartilhar conhecimentos, saberes e práticas no campo das ciências, da cultura, da tecnologia e das artes.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B8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3B82">
        <w:rPr>
          <w:rFonts w:ascii="Times New Roman" w:eastAsia="Times New Roman" w:hAnsi="Times New Roman" w:cs="Times New Roman"/>
          <w:sz w:val="24"/>
          <w:szCs w:val="24"/>
        </w:rPr>
        <w:t xml:space="preserve"> curso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PARFOR/UFPI</w:t>
      </w:r>
      <w:r w:rsidRPr="009E3B82">
        <w:rPr>
          <w:rFonts w:ascii="Times New Roman" w:eastAsia="Times New Roman" w:hAnsi="Times New Roman" w:cs="Times New Roman"/>
          <w:sz w:val="24"/>
          <w:szCs w:val="24"/>
        </w:rPr>
        <w:t xml:space="preserve"> dever</w:t>
      </w:r>
      <w:r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9E3B82">
        <w:rPr>
          <w:rFonts w:ascii="Times New Roman" w:eastAsia="Times New Roman" w:hAnsi="Times New Roman" w:cs="Times New Roman"/>
          <w:sz w:val="24"/>
          <w:szCs w:val="24"/>
        </w:rPr>
        <w:t xml:space="preserve"> obrigatoriamente oferecer, no mínimo, uma ACE a cada semestre, conforme calendário acadêmico e resoluções que regulamentam as atividades de extensão na UFPI;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sz w:val="24"/>
          <w:szCs w:val="24"/>
        </w:rPr>
        <w:t>Os alunos deverão, obrigatoriamente, atuar na organização ou execução de uma ACE semestralmente (quando regularmente matriculado) até integralizar o total de 405h definido n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Projeto Pedagógico de Curso (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PPC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sz w:val="24"/>
          <w:szCs w:val="24"/>
        </w:rPr>
        <w:t>Os programas, projetos, cursos e eventos devem contemplar um conjunto articulado de ações, pedagógicas, de caráter teórico e prático, que favoreçam a socialização e a apropriação, pela comunidade, de conhecimentos produzidos na Universidade, ou fora dela, de forma presencial ou a distância, contribuindo para uma maior articulação entre o saber acadêmico e as práticas sociais;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As ACE devem ser desenvolvidas por meio de metodologias participativas, no formato </w:t>
      </w:r>
      <w:r w:rsidRPr="006B6387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investigação-ação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(ou </w:t>
      </w:r>
      <w:r w:rsidRPr="006B6387">
        <w:rPr>
          <w:rFonts w:ascii="Times New Roman" w:eastAsia="Times New Roman" w:hAnsi="Times New Roman" w:cs="Times New Roman"/>
          <w:i/>
          <w:iCs/>
          <w:sz w:val="24"/>
          <w:szCs w:val="24"/>
        </w:rPr>
        <w:t>pesquisa-ação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), que priorizam métodos de análise inovadores, a participação dos atores sociais e o diálogo;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sz w:val="24"/>
          <w:szCs w:val="24"/>
        </w:rPr>
        <w:t>Os programas, projetos, cursos e eventos de extensão ofertados por meio de disciplinas do currículo de cada curso de graduação devem ser cadastrados na Pró-Reitoria de Extensão (PREX), após sua prévia aprovação pela instância de vínculo direto dos docentes responsáveis pelo componente curricular (disciplina);</w:t>
      </w:r>
    </w:p>
    <w:p w:rsidR="006B6387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sz w:val="24"/>
          <w:szCs w:val="24"/>
        </w:rPr>
        <w:t>As ACE devem estar em consonância com a especificidade formativa de cada curso e envolver diversidade de ações;</w:t>
      </w:r>
    </w:p>
    <w:p w:rsidR="009E3B82" w:rsidRDefault="009E3B82" w:rsidP="003629A6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456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Quadro</w:t>
      </w:r>
      <w:r w:rsidR="003456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seguir, no que tange à carga horária e aos eixos temáticos das ACE</w:t>
      </w:r>
      <w:r w:rsidRPr="006B63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semestrais, se constitui como referência para o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curso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387">
        <w:rPr>
          <w:rFonts w:ascii="Times New Roman" w:eastAsia="Times New Roman" w:hAnsi="Times New Roman" w:cs="Times New Roman"/>
          <w:sz w:val="24"/>
          <w:szCs w:val="24"/>
        </w:rPr>
        <w:t>PARFOR/UFPI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. Para sua formulação, baseamo-nos </w:t>
      </w:r>
      <w:r w:rsidR="003D1E9D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temas contemporâneos, buscando trazer discussões que sejam de interesse dos estudantes e relevantes para sua formação.</w:t>
      </w:r>
    </w:p>
    <w:p w:rsidR="006B6387" w:rsidRDefault="006B6387" w:rsidP="003629A6">
      <w:pPr>
        <w:pStyle w:val="PargrafodaLista"/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Pr="003629A6" w:rsidRDefault="003629A6" w:rsidP="003629A6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9A6">
        <w:rPr>
          <w:rFonts w:ascii="Times New Roman" w:eastAsia="Times New Roman" w:hAnsi="Times New Roman" w:cs="Times New Roman"/>
          <w:b/>
          <w:bCs/>
          <w:sz w:val="24"/>
          <w:szCs w:val="24"/>
        </w:rPr>
        <w:t>Atividades Curriculares de Extensão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(ACE) – 1ª Licenciatura</w:t>
      </w:r>
    </w:p>
    <w:tbl>
      <w:tblPr>
        <w:tblW w:w="9356" w:type="dxa"/>
        <w:tblInd w:w="10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883"/>
        <w:gridCol w:w="992"/>
        <w:gridCol w:w="4111"/>
        <w:gridCol w:w="3370"/>
      </w:tblGrid>
      <w:tr w:rsidR="006B6387" w:rsidRPr="002E5A90" w:rsidTr="003629A6">
        <w:trPr>
          <w:trHeight w:hRule="exact" w:val="567"/>
        </w:trPr>
        <w:tc>
          <w:tcPr>
            <w:tcW w:w="883" w:type="dxa"/>
            <w:shd w:val="clear" w:color="auto" w:fill="31849B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Período</w:t>
            </w:r>
          </w:p>
        </w:tc>
        <w:tc>
          <w:tcPr>
            <w:tcW w:w="992" w:type="dxa"/>
            <w:shd w:val="clear" w:color="auto" w:fill="31849B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Carga horária</w:t>
            </w:r>
          </w:p>
        </w:tc>
        <w:tc>
          <w:tcPr>
            <w:tcW w:w="4111" w:type="dxa"/>
            <w:shd w:val="clear" w:color="auto" w:fill="31849B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Atividades Curriculares de Extensão</w:t>
            </w:r>
          </w:p>
        </w:tc>
        <w:tc>
          <w:tcPr>
            <w:tcW w:w="3370" w:type="dxa"/>
            <w:shd w:val="clear" w:color="auto" w:fill="31849B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Eixo temático</w:t>
            </w:r>
          </w:p>
        </w:tc>
      </w:tr>
      <w:tr w:rsidR="006B6387" w:rsidRPr="002E5A90" w:rsidTr="003629A6">
        <w:trPr>
          <w:trHeight w:val="697"/>
        </w:trPr>
        <w:tc>
          <w:tcPr>
            <w:tcW w:w="8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132017797"/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45 h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Ética e Relações étnico-raciais</w:t>
            </w:r>
          </w:p>
        </w:tc>
      </w:tr>
      <w:tr w:rsidR="006B6387" w:rsidRPr="002E5A90" w:rsidTr="003629A6">
        <w:trPr>
          <w:trHeight w:val="682"/>
        </w:trPr>
        <w:tc>
          <w:tcPr>
            <w:tcW w:w="88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45 h</w:t>
            </w:r>
          </w:p>
        </w:tc>
        <w:tc>
          <w:tcPr>
            <w:tcW w:w="411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Ciência e tecnologia</w:t>
            </w:r>
          </w:p>
        </w:tc>
      </w:tr>
      <w:tr w:rsidR="006B6387" w:rsidRPr="002E5A90" w:rsidTr="003629A6">
        <w:trPr>
          <w:trHeight w:val="654"/>
        </w:trPr>
        <w:tc>
          <w:tcPr>
            <w:tcW w:w="8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45 h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Meio Ambiente, Educação Ambiental e Educação para o consumo</w:t>
            </w:r>
          </w:p>
        </w:tc>
      </w:tr>
      <w:tr w:rsidR="006B6387" w:rsidRPr="002E5A90" w:rsidTr="003629A6">
        <w:trPr>
          <w:trHeight w:val="1335"/>
        </w:trPr>
        <w:tc>
          <w:tcPr>
            <w:tcW w:w="88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60 h</w:t>
            </w:r>
          </w:p>
        </w:tc>
        <w:tc>
          <w:tcPr>
            <w:tcW w:w="411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Cidadania e Civismo, Vida Familiar e Social, Educação para o Trânsito, Educação em Direitos Humanos, Direitos da Criança e do Adolescente, Processo de Envelhecimento, respeito e valorização do Idoso</w:t>
            </w:r>
          </w:p>
        </w:tc>
      </w:tr>
      <w:tr w:rsidR="006B6387" w:rsidRPr="002E5A90" w:rsidTr="003629A6">
        <w:trPr>
          <w:trHeight w:val="1092"/>
        </w:trPr>
        <w:tc>
          <w:tcPr>
            <w:tcW w:w="8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60 h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Multiculturalismo, Diversidade Cultural, Educação para a valorização do multiculturalismo nas matrizes históricas e culturais brasileiras</w:t>
            </w:r>
          </w:p>
        </w:tc>
      </w:tr>
      <w:tr w:rsidR="006B6387" w:rsidRPr="002E5A90" w:rsidTr="003629A6">
        <w:trPr>
          <w:trHeight w:val="628"/>
        </w:trPr>
        <w:tc>
          <w:tcPr>
            <w:tcW w:w="88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60 h</w:t>
            </w:r>
          </w:p>
        </w:tc>
        <w:tc>
          <w:tcPr>
            <w:tcW w:w="411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Sexual</w:t>
            </w:r>
          </w:p>
        </w:tc>
      </w:tr>
      <w:tr w:rsidR="006B6387" w:rsidRPr="002E5A90" w:rsidTr="003629A6">
        <w:trPr>
          <w:trHeight w:val="627"/>
        </w:trPr>
        <w:tc>
          <w:tcPr>
            <w:tcW w:w="8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45 h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Saúde, Educação Alimentar e Nutricional</w:t>
            </w:r>
          </w:p>
        </w:tc>
      </w:tr>
      <w:tr w:rsidR="006B6387" w:rsidRPr="002E5A90" w:rsidTr="003629A6">
        <w:trPr>
          <w:trHeight w:val="587"/>
        </w:trPr>
        <w:tc>
          <w:tcPr>
            <w:tcW w:w="88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8°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45 h</w:t>
            </w:r>
          </w:p>
        </w:tc>
        <w:tc>
          <w:tcPr>
            <w:tcW w:w="411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33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387" w:rsidRPr="002E5A90" w:rsidRDefault="006B6387" w:rsidP="003629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A90">
              <w:rPr>
                <w:rFonts w:ascii="Times New Roman" w:eastAsia="Times New Roman" w:hAnsi="Times New Roman" w:cs="Times New Roman"/>
                <w:sz w:val="20"/>
                <w:szCs w:val="20"/>
              </w:rPr>
              <w:t>Economia, Trabalho, Educação Financeira e Educação Fiscal</w:t>
            </w:r>
          </w:p>
        </w:tc>
      </w:tr>
      <w:bookmarkEnd w:id="3"/>
    </w:tbl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618" w:rsidRDefault="00345618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EF5" w:rsidRPr="003629A6" w:rsidRDefault="003C6EF5" w:rsidP="003C6EF5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9A6">
        <w:rPr>
          <w:rFonts w:ascii="Times New Roman" w:eastAsia="Times New Roman" w:hAnsi="Times New Roman" w:cs="Times New Roman"/>
          <w:b/>
          <w:bCs/>
          <w:sz w:val="24"/>
          <w:szCs w:val="24"/>
        </w:rPr>
        <w:t>Atividades Curriculares de Extensão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(ACE) – 2ª Licenciatura</w:t>
      </w:r>
    </w:p>
    <w:p w:rsidR="003C6EF5" w:rsidRDefault="003C6EF5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76"/>
        <w:gridCol w:w="850"/>
        <w:gridCol w:w="3932"/>
        <w:gridCol w:w="2977"/>
      </w:tblGrid>
      <w:tr w:rsidR="003C6EF5" w:rsidRPr="004C5252" w:rsidTr="0070368A">
        <w:trPr>
          <w:trHeight w:hRule="exact" w:val="567"/>
        </w:trPr>
        <w:tc>
          <w:tcPr>
            <w:tcW w:w="1276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3C6EF5" w:rsidRDefault="003C6EF5" w:rsidP="00703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C6E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Período</w:t>
            </w:r>
          </w:p>
        </w:tc>
        <w:tc>
          <w:tcPr>
            <w:tcW w:w="850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3C6EF5" w:rsidRDefault="003C6EF5" w:rsidP="00703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C6E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Carga horária</w:t>
            </w:r>
          </w:p>
        </w:tc>
        <w:tc>
          <w:tcPr>
            <w:tcW w:w="393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3C6EF5" w:rsidRDefault="003C6EF5" w:rsidP="00703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C6E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Atividades Curriculares de Extensão</w:t>
            </w:r>
          </w:p>
        </w:tc>
        <w:tc>
          <w:tcPr>
            <w:tcW w:w="2977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3C6EF5" w:rsidRDefault="003C6EF5" w:rsidP="00703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C6E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Eixo temático</w:t>
            </w:r>
          </w:p>
        </w:tc>
      </w:tr>
      <w:tr w:rsidR="003C6EF5" w:rsidRPr="004C5252" w:rsidTr="0070368A">
        <w:trPr>
          <w:trHeight w:val="659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15 h</w:t>
            </w:r>
          </w:p>
        </w:tc>
        <w:tc>
          <w:tcPr>
            <w:tcW w:w="3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Ética e Relações étnico-raciais</w:t>
            </w:r>
          </w:p>
        </w:tc>
      </w:tr>
      <w:tr w:rsidR="003C6EF5" w:rsidRPr="004C5252" w:rsidTr="0070368A">
        <w:trPr>
          <w:trHeight w:val="742"/>
        </w:trPr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8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15 h</w:t>
            </w:r>
          </w:p>
        </w:tc>
        <w:tc>
          <w:tcPr>
            <w:tcW w:w="393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Ciência e tecnologia</w:t>
            </w:r>
          </w:p>
        </w:tc>
      </w:tr>
      <w:tr w:rsidR="003C6EF5" w:rsidRPr="004C5252" w:rsidTr="0070368A">
        <w:trPr>
          <w:trHeight w:val="628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15 h</w:t>
            </w:r>
          </w:p>
        </w:tc>
        <w:tc>
          <w:tcPr>
            <w:tcW w:w="3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Meio Ambiente, Educação Ambiental e Educação para o consumo</w:t>
            </w:r>
          </w:p>
        </w:tc>
      </w:tr>
      <w:tr w:rsidR="003C6EF5" w:rsidRPr="004C5252" w:rsidTr="0070368A">
        <w:trPr>
          <w:trHeight w:val="1809"/>
        </w:trPr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8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15 h</w:t>
            </w:r>
          </w:p>
        </w:tc>
        <w:tc>
          <w:tcPr>
            <w:tcW w:w="393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Cidadania e Civismo, Vida Familiar e Social, Educação para o Trânsito, Educação em Direitos Humanos, Direitos da Criança e do Adolescente, Processo de Envelhecimento, respeito e valorização do Idoso</w:t>
            </w:r>
          </w:p>
        </w:tc>
      </w:tr>
      <w:tr w:rsidR="003C6EF5" w:rsidRPr="004C5252" w:rsidTr="0070368A">
        <w:trPr>
          <w:trHeight w:val="963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30 h</w:t>
            </w:r>
          </w:p>
        </w:tc>
        <w:tc>
          <w:tcPr>
            <w:tcW w:w="3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Multiculturalismo, Diversidade Cultural, Educação para a valorização do multiculturalismo nas matrizes históricas e culturais brasileiras</w:t>
            </w:r>
          </w:p>
        </w:tc>
      </w:tr>
      <w:tr w:rsidR="003C6EF5" w:rsidRPr="004C5252" w:rsidTr="0070368A">
        <w:trPr>
          <w:trHeight w:val="714"/>
        </w:trPr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8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30 h</w:t>
            </w:r>
          </w:p>
        </w:tc>
        <w:tc>
          <w:tcPr>
            <w:tcW w:w="393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Sexual</w:t>
            </w:r>
          </w:p>
        </w:tc>
      </w:tr>
      <w:tr w:rsidR="003C6EF5" w:rsidRPr="004C5252" w:rsidTr="0070368A">
        <w:trPr>
          <w:trHeight w:val="499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30 h</w:t>
            </w:r>
          </w:p>
        </w:tc>
        <w:tc>
          <w:tcPr>
            <w:tcW w:w="3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Saúde, Educação Alimentar e Nutricional</w:t>
            </w:r>
          </w:p>
        </w:tc>
      </w:tr>
      <w:tr w:rsidR="003C6EF5" w:rsidRPr="004C5252" w:rsidTr="0070368A">
        <w:trPr>
          <w:trHeight w:val="724"/>
        </w:trPr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8°</w:t>
            </w:r>
          </w:p>
        </w:tc>
        <w:tc>
          <w:tcPr>
            <w:tcW w:w="8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30 h</w:t>
            </w:r>
          </w:p>
        </w:tc>
        <w:tc>
          <w:tcPr>
            <w:tcW w:w="393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O aluno poderá participar da organização e execução de cursos, eventos e/ou projetos de extensão</w:t>
            </w:r>
          </w:p>
        </w:tc>
        <w:tc>
          <w:tcPr>
            <w:tcW w:w="297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6EF5" w:rsidRPr="004C5252" w:rsidRDefault="003C6EF5" w:rsidP="003C6E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252">
              <w:rPr>
                <w:rFonts w:ascii="Times New Roman" w:eastAsia="Times New Roman" w:hAnsi="Times New Roman" w:cs="Times New Roman"/>
                <w:sz w:val="20"/>
                <w:szCs w:val="20"/>
              </w:rPr>
              <w:t>Economia, Trabalho, Educação Financeira e Educação Fiscal</w:t>
            </w:r>
          </w:p>
        </w:tc>
      </w:tr>
    </w:tbl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E9D" w:rsidRDefault="003D1E9D" w:rsidP="003D1E9D">
      <w:pPr>
        <w:pStyle w:val="PargrafodaLista"/>
        <w:numPr>
          <w:ilvl w:val="0"/>
          <w:numId w:val="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 eixos temáticos das ACE</w:t>
      </w:r>
      <w:r w:rsidRPr="006B63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semestrais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os cursos do PAR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>, se constitui como referência para 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curso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PARFOR/UFPI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. Para sua formulação, baseamo-nos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B6387">
        <w:rPr>
          <w:rFonts w:ascii="Times New Roman" w:eastAsia="Times New Roman" w:hAnsi="Times New Roman" w:cs="Times New Roman"/>
          <w:sz w:val="24"/>
          <w:szCs w:val="24"/>
        </w:rPr>
        <w:t xml:space="preserve"> temas contemporâneos, buscando trazer discussões que sejam de interesse dos estudantes e relevantes para sua formação.</w:t>
      </w:r>
    </w:p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387" w:rsidRPr="006B6387" w:rsidRDefault="006B6387" w:rsidP="006B63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858" w:rsidRDefault="00E936FE" w:rsidP="00691858">
      <w:pPr>
        <w:rPr>
          <w:rFonts w:cstheme="minorHAnsi"/>
        </w:rPr>
      </w:pPr>
      <w:r>
        <w:rPr>
          <w:noProof/>
          <w:lang w:eastAsia="pt-B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9251950</wp:posOffset>
            </wp:positionV>
            <wp:extent cx="6676390" cy="646430"/>
            <wp:effectExtent l="0" t="0" r="0" b="127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39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31">
        <w:rPr>
          <w:noProof/>
          <w:lang w:eastAsia="pt-BR"/>
        </w:rPr>
        <w:drawing>
          <wp:anchor distT="0" distB="0" distL="114300" distR="114300" simplePos="0" relativeHeight="251695104" behindDoc="0" locked="0" layoutInCell="1" allowOverlap="1" wp14:anchorId="78BFCCED" wp14:editId="2ADF5610">
            <wp:simplePos x="0" y="0"/>
            <wp:positionH relativeFrom="column">
              <wp:posOffset>2894965</wp:posOffset>
            </wp:positionH>
            <wp:positionV relativeFrom="paragraph">
              <wp:posOffset>-135890</wp:posOffset>
            </wp:positionV>
            <wp:extent cx="3837940" cy="415671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31">
        <w:rPr>
          <w:noProof/>
          <w:lang w:eastAsia="pt-BR"/>
        </w:rPr>
        <w:drawing>
          <wp:inline distT="0" distB="0" distL="0" distR="0" wp14:anchorId="6DFFEA66" wp14:editId="0DD02EF0">
            <wp:extent cx="5612130" cy="565785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1AF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3497B95" wp14:editId="7516D626">
            <wp:simplePos x="0" y="0"/>
            <wp:positionH relativeFrom="column">
              <wp:posOffset>-720090</wp:posOffset>
            </wp:positionH>
            <wp:positionV relativeFrom="paragraph">
              <wp:posOffset>-1601470</wp:posOffset>
            </wp:positionV>
            <wp:extent cx="7620000" cy="10781030"/>
            <wp:effectExtent l="0" t="0" r="0" b="1270"/>
            <wp:wrapSquare wrapText="bothSides"/>
            <wp:docPr id="31" name="Imagem 31" descr="C:\Users\GLÓRIA FERRO\Pictures\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ÓRIA FERRO\Pictures\Cap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858" w:rsidSect="009444A0">
      <w:footerReference w:type="default" r:id="rId13"/>
      <w:pgSz w:w="11906" w:h="16838"/>
      <w:pgMar w:top="1134" w:right="1134" w:bottom="1134" w:left="1134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CA" w:rsidRDefault="00082FCA" w:rsidP="006D0CA2">
      <w:pPr>
        <w:spacing w:line="240" w:lineRule="auto"/>
      </w:pPr>
      <w:r>
        <w:separator/>
      </w:r>
    </w:p>
  </w:endnote>
  <w:endnote w:type="continuationSeparator" w:id="0">
    <w:p w:rsidR="00082FCA" w:rsidRDefault="00082FCA" w:rsidP="006D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DejaVu Sans">
    <w:altName w:val="Segoe Print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74" w:rsidRDefault="00A55B6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FFC2DF" wp14:editId="7FE3B7A7">
          <wp:simplePos x="0" y="0"/>
          <wp:positionH relativeFrom="column">
            <wp:posOffset>323215</wp:posOffset>
          </wp:positionH>
          <wp:positionV relativeFrom="paragraph">
            <wp:posOffset>-325120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CA" w:rsidRDefault="00082FCA" w:rsidP="006D0CA2">
      <w:pPr>
        <w:spacing w:line="240" w:lineRule="auto"/>
      </w:pPr>
      <w:r>
        <w:separator/>
      </w:r>
    </w:p>
  </w:footnote>
  <w:footnote w:type="continuationSeparator" w:id="0">
    <w:p w:rsidR="00082FCA" w:rsidRDefault="00082FCA" w:rsidP="006D0CA2">
      <w:pPr>
        <w:spacing w:line="240" w:lineRule="auto"/>
      </w:pPr>
      <w:r>
        <w:continuationSeparator/>
      </w:r>
    </w:p>
  </w:footnote>
  <w:footnote w:id="1">
    <w:p w:rsidR="009F4EE6" w:rsidRPr="009E3B82" w:rsidRDefault="009F4EE6" w:rsidP="009E3B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9E3B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Plano de Trabalho do Professor Formador do PARFOR/UFPI </w:t>
      </w:r>
      <w:r w:rsidRPr="009E3B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referente à </w:t>
      </w:r>
      <w:r w:rsidRPr="009E3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Atividade Curricular de Extensão (ACE)</w:t>
      </w:r>
      <w:r w:rsidR="009E3B82" w:rsidRPr="009E3B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E3B82" w:rsidRPr="009E3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EA380D" w:rsidRPr="009E3B8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prevista pelo PNE (2014-2024) e pela Resolução CEPEX/UFPI n. 177/2012, assim como pela </w:t>
      </w:r>
      <w:bookmarkStart w:id="1" w:name="_Hlk98858783"/>
      <w:r w:rsidR="00EA380D" w:rsidRPr="009E3B8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Resolução CEPEX/UFPI n. 220/2016</w:t>
      </w:r>
      <w:bookmarkEnd w:id="1"/>
      <w:r w:rsidR="003C6E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</w:t>
      </w:r>
      <w:r w:rsidR="005F54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</w:t>
      </w:r>
      <w:r w:rsidR="003C6E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PARFOR</w:t>
      </w:r>
      <w:r w:rsidR="005F54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</w:t>
      </w:r>
      <w:r w:rsidR="003C6EF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UFPI, a ACE é</w:t>
      </w:r>
      <w:r w:rsidR="009E3B82" w:rsidRPr="009E3B8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380D" w:rsidRPr="009E3B8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3B82" w:rsidRPr="009E3B82">
        <w:rPr>
          <w:rFonts w:ascii="Times New Roman" w:eastAsia="Times New Roman" w:hAnsi="Times New Roman" w:cs="Times New Roman"/>
          <w:sz w:val="20"/>
          <w:szCs w:val="20"/>
        </w:rPr>
        <w:t xml:space="preserve">escolhida como </w:t>
      </w:r>
      <w:r w:rsidR="009E3B82" w:rsidRPr="009E3B82">
        <w:rPr>
          <w:rFonts w:ascii="Times New Roman" w:eastAsia="Times New Roman" w:hAnsi="Times New Roman" w:cs="Times New Roman"/>
          <w:bCs/>
          <w:sz w:val="20"/>
          <w:szCs w:val="20"/>
        </w:rPr>
        <w:t>disciplina integradora</w:t>
      </w:r>
      <w:r w:rsidR="009E3B82" w:rsidRPr="009E3B82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r w:rsidR="009E3B82" w:rsidRPr="009E3B82">
        <w:rPr>
          <w:rFonts w:ascii="Times New Roman" w:eastAsia="Times New Roman" w:hAnsi="Times New Roman" w:cs="Times New Roman"/>
          <w:sz w:val="20"/>
          <w:szCs w:val="20"/>
        </w:rPr>
        <w:t xml:space="preserve">ao longo do semestre letivo, pela maior porosidade e possibilidade de integração dos conteúdos entre as demais disciplinas e, consequentemente, pela viabilidade de garantia da relação orgânica entre teoria e prática, concretizada pela estreita vinculação entre o espaço acadêmico e o </w:t>
      </w:r>
      <w:r w:rsidR="009E3B82" w:rsidRPr="009E3B82">
        <w:rPr>
          <w:rFonts w:ascii="Times New Roman" w:eastAsia="Times New Roman" w:hAnsi="Times New Roman" w:cs="Times New Roman"/>
          <w:i/>
          <w:sz w:val="20"/>
          <w:szCs w:val="20"/>
        </w:rPr>
        <w:t>lócus</w:t>
      </w:r>
      <w:r w:rsidR="009E3B82" w:rsidRPr="009E3B82">
        <w:rPr>
          <w:rFonts w:ascii="Times New Roman" w:eastAsia="Times New Roman" w:hAnsi="Times New Roman" w:cs="Times New Roman"/>
          <w:sz w:val="20"/>
          <w:szCs w:val="20"/>
        </w:rPr>
        <w:t xml:space="preserve"> de atuação docente (a escola básica) e pela possibilidade de fortalecer a indissociabilidade entre as funções essenciais da Universidade: ensino, pesquisa e extensão.</w:t>
      </w:r>
      <w:r w:rsidR="005F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546C" w:rsidRPr="005F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 regulamentação das ACE </w:t>
      </w:r>
      <w:r w:rsidR="005F546C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5F546C" w:rsidRPr="005F546C">
        <w:rPr>
          <w:rFonts w:ascii="Times New Roman" w:eastAsia="Times New Roman" w:hAnsi="Times New Roman" w:cs="Times New Roman"/>
          <w:b/>
          <w:bCs/>
          <w:sz w:val="20"/>
          <w:szCs w:val="20"/>
        </w:rPr>
        <w:t>o PARFOR</w:t>
      </w:r>
      <w:r w:rsidR="005F546C">
        <w:rPr>
          <w:rFonts w:ascii="Times New Roman" w:eastAsia="Times New Roman" w:hAnsi="Times New Roman" w:cs="Times New Roman"/>
          <w:b/>
          <w:bCs/>
          <w:sz w:val="20"/>
          <w:szCs w:val="20"/>
        </w:rPr>
        <w:t>/UFPI</w:t>
      </w:r>
      <w:r w:rsidR="005F546C" w:rsidRPr="005F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constam no ANEXO A deste plano de trabalho e no Projeto Pedagógico do Curso (PPC).</w:t>
      </w:r>
      <w:r w:rsidR="005F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633"/>
        </w:tabs>
        <w:ind w:left="463" w:hanging="397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2">
    <w:nsid w:val="0A18664B"/>
    <w:multiLevelType w:val="hybridMultilevel"/>
    <w:tmpl w:val="09D81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722A"/>
    <w:multiLevelType w:val="hybridMultilevel"/>
    <w:tmpl w:val="3EB2C638"/>
    <w:lvl w:ilvl="0" w:tplc="0720D250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C295BFE"/>
    <w:multiLevelType w:val="hybridMultilevel"/>
    <w:tmpl w:val="EAEAD66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A78FD"/>
    <w:multiLevelType w:val="hybridMultilevel"/>
    <w:tmpl w:val="D5FA549C"/>
    <w:lvl w:ilvl="0" w:tplc="0416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CFA6AFF"/>
    <w:multiLevelType w:val="hybridMultilevel"/>
    <w:tmpl w:val="F2101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D38C3"/>
    <w:multiLevelType w:val="hybridMultilevel"/>
    <w:tmpl w:val="7D5EE6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E184D"/>
    <w:multiLevelType w:val="hybridMultilevel"/>
    <w:tmpl w:val="049E9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A2"/>
    <w:rsid w:val="00013EE2"/>
    <w:rsid w:val="00014258"/>
    <w:rsid w:val="000255D7"/>
    <w:rsid w:val="00031659"/>
    <w:rsid w:val="00054131"/>
    <w:rsid w:val="00060641"/>
    <w:rsid w:val="00061DBC"/>
    <w:rsid w:val="00062A3A"/>
    <w:rsid w:val="00064045"/>
    <w:rsid w:val="00071C8A"/>
    <w:rsid w:val="0008058A"/>
    <w:rsid w:val="00082FCA"/>
    <w:rsid w:val="000A2E22"/>
    <w:rsid w:val="000D6A1C"/>
    <w:rsid w:val="000E0CCA"/>
    <w:rsid w:val="000F1103"/>
    <w:rsid w:val="00103A3E"/>
    <w:rsid w:val="001050A6"/>
    <w:rsid w:val="0012613D"/>
    <w:rsid w:val="00141FD2"/>
    <w:rsid w:val="00150A93"/>
    <w:rsid w:val="001701D2"/>
    <w:rsid w:val="0017085F"/>
    <w:rsid w:val="0017400F"/>
    <w:rsid w:val="00176542"/>
    <w:rsid w:val="00186F27"/>
    <w:rsid w:val="00194F09"/>
    <w:rsid w:val="001977B8"/>
    <w:rsid w:val="001B31CF"/>
    <w:rsid w:val="001E6700"/>
    <w:rsid w:val="001F5345"/>
    <w:rsid w:val="001F7E09"/>
    <w:rsid w:val="00204067"/>
    <w:rsid w:val="002045B1"/>
    <w:rsid w:val="00221ACB"/>
    <w:rsid w:val="002310EF"/>
    <w:rsid w:val="002716F4"/>
    <w:rsid w:val="0029441E"/>
    <w:rsid w:val="002B3056"/>
    <w:rsid w:val="002B643B"/>
    <w:rsid w:val="002C5DA8"/>
    <w:rsid w:val="002E5296"/>
    <w:rsid w:val="002F2A1F"/>
    <w:rsid w:val="002F7A70"/>
    <w:rsid w:val="00300DE4"/>
    <w:rsid w:val="003069F8"/>
    <w:rsid w:val="003148B3"/>
    <w:rsid w:val="00326E0D"/>
    <w:rsid w:val="003366E9"/>
    <w:rsid w:val="00337E4A"/>
    <w:rsid w:val="00345618"/>
    <w:rsid w:val="003558D5"/>
    <w:rsid w:val="003629A6"/>
    <w:rsid w:val="00362C8A"/>
    <w:rsid w:val="00370EA7"/>
    <w:rsid w:val="0037572A"/>
    <w:rsid w:val="00396DB8"/>
    <w:rsid w:val="003A354F"/>
    <w:rsid w:val="003B6A25"/>
    <w:rsid w:val="003C1513"/>
    <w:rsid w:val="003C2409"/>
    <w:rsid w:val="003C43AD"/>
    <w:rsid w:val="003C6EF5"/>
    <w:rsid w:val="003D0BB4"/>
    <w:rsid w:val="003D1E9D"/>
    <w:rsid w:val="003E0B22"/>
    <w:rsid w:val="00413950"/>
    <w:rsid w:val="0042496D"/>
    <w:rsid w:val="004336A2"/>
    <w:rsid w:val="00453BCB"/>
    <w:rsid w:val="00463BB9"/>
    <w:rsid w:val="0047477C"/>
    <w:rsid w:val="00487C64"/>
    <w:rsid w:val="004A1219"/>
    <w:rsid w:val="004C43E0"/>
    <w:rsid w:val="004C7174"/>
    <w:rsid w:val="004E4373"/>
    <w:rsid w:val="004F2CC7"/>
    <w:rsid w:val="005247BE"/>
    <w:rsid w:val="005624FE"/>
    <w:rsid w:val="00562FF0"/>
    <w:rsid w:val="00571A56"/>
    <w:rsid w:val="005D7ADF"/>
    <w:rsid w:val="005F0BE6"/>
    <w:rsid w:val="005F546C"/>
    <w:rsid w:val="00601117"/>
    <w:rsid w:val="00610C9B"/>
    <w:rsid w:val="006118E5"/>
    <w:rsid w:val="006203EC"/>
    <w:rsid w:val="00630450"/>
    <w:rsid w:val="006316F5"/>
    <w:rsid w:val="0063545F"/>
    <w:rsid w:val="00641BDE"/>
    <w:rsid w:val="00673F10"/>
    <w:rsid w:val="00691858"/>
    <w:rsid w:val="006B6387"/>
    <w:rsid w:val="006D0CA2"/>
    <w:rsid w:val="006D3226"/>
    <w:rsid w:val="006D4DBA"/>
    <w:rsid w:val="006E515F"/>
    <w:rsid w:val="006E5698"/>
    <w:rsid w:val="006F2199"/>
    <w:rsid w:val="00707EC2"/>
    <w:rsid w:val="0073727A"/>
    <w:rsid w:val="00767DFF"/>
    <w:rsid w:val="00771856"/>
    <w:rsid w:val="00797E85"/>
    <w:rsid w:val="007A7A15"/>
    <w:rsid w:val="007B28CA"/>
    <w:rsid w:val="007B67F2"/>
    <w:rsid w:val="007B6B1F"/>
    <w:rsid w:val="007C6629"/>
    <w:rsid w:val="007D447B"/>
    <w:rsid w:val="007D63E7"/>
    <w:rsid w:val="008163E0"/>
    <w:rsid w:val="00821C76"/>
    <w:rsid w:val="008266DE"/>
    <w:rsid w:val="0084018C"/>
    <w:rsid w:val="0085287C"/>
    <w:rsid w:val="00876D01"/>
    <w:rsid w:val="00882133"/>
    <w:rsid w:val="008847FA"/>
    <w:rsid w:val="008B7CA4"/>
    <w:rsid w:val="008C2044"/>
    <w:rsid w:val="008D7CD3"/>
    <w:rsid w:val="008E4D8C"/>
    <w:rsid w:val="008E6623"/>
    <w:rsid w:val="008F1576"/>
    <w:rsid w:val="00916011"/>
    <w:rsid w:val="0092659D"/>
    <w:rsid w:val="00930292"/>
    <w:rsid w:val="00934764"/>
    <w:rsid w:val="009444A0"/>
    <w:rsid w:val="009444D0"/>
    <w:rsid w:val="0094574F"/>
    <w:rsid w:val="0095348C"/>
    <w:rsid w:val="009538DE"/>
    <w:rsid w:val="00974EDE"/>
    <w:rsid w:val="00980B32"/>
    <w:rsid w:val="009876A8"/>
    <w:rsid w:val="00990410"/>
    <w:rsid w:val="009B41EF"/>
    <w:rsid w:val="009C395A"/>
    <w:rsid w:val="009D2397"/>
    <w:rsid w:val="009D2411"/>
    <w:rsid w:val="009E3B82"/>
    <w:rsid w:val="009F4EE6"/>
    <w:rsid w:val="00A0040F"/>
    <w:rsid w:val="00A01897"/>
    <w:rsid w:val="00A25A73"/>
    <w:rsid w:val="00A431AF"/>
    <w:rsid w:val="00A473D9"/>
    <w:rsid w:val="00A55B6D"/>
    <w:rsid w:val="00A64D92"/>
    <w:rsid w:val="00A86C19"/>
    <w:rsid w:val="00AB2932"/>
    <w:rsid w:val="00AB6A7E"/>
    <w:rsid w:val="00AC2603"/>
    <w:rsid w:val="00B0328B"/>
    <w:rsid w:val="00B06C0E"/>
    <w:rsid w:val="00B14C4D"/>
    <w:rsid w:val="00B170CD"/>
    <w:rsid w:val="00B2538B"/>
    <w:rsid w:val="00B305A3"/>
    <w:rsid w:val="00B35947"/>
    <w:rsid w:val="00B7091A"/>
    <w:rsid w:val="00B77C4B"/>
    <w:rsid w:val="00B824CA"/>
    <w:rsid w:val="00B86E1C"/>
    <w:rsid w:val="00B950F0"/>
    <w:rsid w:val="00BA55D0"/>
    <w:rsid w:val="00BB648A"/>
    <w:rsid w:val="00BC5438"/>
    <w:rsid w:val="00BF438A"/>
    <w:rsid w:val="00BF7551"/>
    <w:rsid w:val="00C4633D"/>
    <w:rsid w:val="00C6266F"/>
    <w:rsid w:val="00CA40BE"/>
    <w:rsid w:val="00CC3493"/>
    <w:rsid w:val="00CC4B20"/>
    <w:rsid w:val="00CD2B2C"/>
    <w:rsid w:val="00CF2394"/>
    <w:rsid w:val="00CF34B6"/>
    <w:rsid w:val="00CF3954"/>
    <w:rsid w:val="00D11D3D"/>
    <w:rsid w:val="00D13B0E"/>
    <w:rsid w:val="00D3157F"/>
    <w:rsid w:val="00D3389A"/>
    <w:rsid w:val="00D53F86"/>
    <w:rsid w:val="00D64E5E"/>
    <w:rsid w:val="00D857E5"/>
    <w:rsid w:val="00DA7F59"/>
    <w:rsid w:val="00DC6DDD"/>
    <w:rsid w:val="00DF0E4C"/>
    <w:rsid w:val="00E131FE"/>
    <w:rsid w:val="00E34FC5"/>
    <w:rsid w:val="00E40250"/>
    <w:rsid w:val="00E42020"/>
    <w:rsid w:val="00E711D5"/>
    <w:rsid w:val="00E857A8"/>
    <w:rsid w:val="00E936FE"/>
    <w:rsid w:val="00E953D1"/>
    <w:rsid w:val="00EA380D"/>
    <w:rsid w:val="00EB3DFA"/>
    <w:rsid w:val="00EB5ADF"/>
    <w:rsid w:val="00EC367A"/>
    <w:rsid w:val="00EC37B6"/>
    <w:rsid w:val="00EC4A40"/>
    <w:rsid w:val="00EE5663"/>
    <w:rsid w:val="00F30C50"/>
    <w:rsid w:val="00F31AB7"/>
    <w:rsid w:val="00F373E0"/>
    <w:rsid w:val="00F57B11"/>
    <w:rsid w:val="00F62F5C"/>
    <w:rsid w:val="00F73B5A"/>
    <w:rsid w:val="00F754B5"/>
    <w:rsid w:val="00F82DF5"/>
    <w:rsid w:val="00F82FBD"/>
    <w:rsid w:val="00F84C40"/>
    <w:rsid w:val="00F84F10"/>
    <w:rsid w:val="00F856BD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E38A34-0309-48EC-826A-DBABAED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F5"/>
  </w:style>
  <w:style w:type="paragraph" w:styleId="Ttulo1">
    <w:name w:val="heading 1"/>
    <w:basedOn w:val="Normal"/>
    <w:next w:val="Normal"/>
    <w:link w:val="Ttulo1Char"/>
    <w:uiPriority w:val="9"/>
    <w:qFormat/>
    <w:rsid w:val="00691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6F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716F4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CA2"/>
  </w:style>
  <w:style w:type="paragraph" w:styleId="Rodap">
    <w:name w:val="footer"/>
    <w:basedOn w:val="Normal"/>
    <w:link w:val="Rodap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CA2"/>
  </w:style>
  <w:style w:type="paragraph" w:styleId="NormalWeb">
    <w:name w:val="Normal (Web)"/>
    <w:basedOn w:val="Normal"/>
    <w:unhideWhenUsed/>
    <w:rsid w:val="00F82DF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 w:bidi="hi-IN"/>
    </w:rPr>
  </w:style>
  <w:style w:type="character" w:styleId="TextodoEspaoReservado">
    <w:name w:val="Placeholder Text"/>
    <w:rsid w:val="00F82DF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A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F7E0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E09"/>
    <w:pPr>
      <w:widowControl w:val="0"/>
      <w:spacing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F7E09"/>
    <w:pPr>
      <w:widowControl w:val="0"/>
      <w:spacing w:before="81" w:line="240" w:lineRule="auto"/>
      <w:ind w:left="1287"/>
    </w:pPr>
    <w:rPr>
      <w:rFonts w:ascii="Arial" w:eastAsia="Arial" w:hAnsi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09"/>
    <w:rPr>
      <w:rFonts w:ascii="Arial" w:eastAsia="Arial" w:hAnsi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1F7E09"/>
    <w:pPr>
      <w:widowControl w:val="0"/>
      <w:spacing w:before="70" w:line="240" w:lineRule="auto"/>
      <w:ind w:left="2283"/>
      <w:outlineLvl w:val="1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6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2716F4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698"/>
    <w:pPr>
      <w:autoSpaceDE w:val="0"/>
      <w:autoSpaceDN w:val="0"/>
      <w:adjustRightInd w:val="0"/>
      <w:spacing w:line="240" w:lineRule="auto"/>
    </w:pPr>
    <w:rPr>
      <w:rFonts w:ascii="Humanst521 BT" w:eastAsia="Calibri" w:hAnsi="Humanst521 BT" w:cs="Humanst521 BT"/>
      <w:color w:val="000000"/>
      <w:sz w:val="24"/>
      <w:szCs w:val="24"/>
    </w:rPr>
  </w:style>
  <w:style w:type="character" w:styleId="Refdenotaderodap">
    <w:name w:val="footnote reference"/>
    <w:uiPriority w:val="99"/>
    <w:semiHidden/>
    <w:unhideWhenUsed/>
    <w:rsid w:val="006E5698"/>
    <w:rPr>
      <w:vertAlign w:val="superscript"/>
    </w:rPr>
  </w:style>
  <w:style w:type="table" w:styleId="Tabelacomgrade">
    <w:name w:val="Table Grid"/>
    <w:basedOn w:val="Tabelanormal"/>
    <w:uiPriority w:val="59"/>
    <w:rsid w:val="006E56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9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1">
    <w:name w:val="Cabeçalho Char1"/>
    <w:uiPriority w:val="99"/>
    <w:rsid w:val="00B950F0"/>
    <w:rPr>
      <w:rFonts w:ascii="Times New Roman" w:eastAsia="DejaVu Sans" w:hAnsi="Times New Roman" w:cs="DejaVu Sans"/>
      <w:kern w:val="1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DC6DD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EE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EE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F4E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D3D4-16E5-4C9C-839F-315C1904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Rayla Oliveira</cp:lastModifiedBy>
  <cp:revision>2</cp:revision>
  <cp:lastPrinted>2014-08-15T14:08:00Z</cp:lastPrinted>
  <dcterms:created xsi:type="dcterms:W3CDTF">2025-11-27T14:16:00Z</dcterms:created>
  <dcterms:modified xsi:type="dcterms:W3CDTF">2025-11-27T14:16:00Z</dcterms:modified>
</cp:coreProperties>
</file>