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</w:pPr>
      <w:r>
        <w:rPr>
          <w:rFonts w:ascii="CIDFont+F1" w:hAnsi="CIDFont+F1"/>
          <w:color w:val="000000"/>
        </w:rPr>
        <w:t>1. Dados do servidor requerente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Nome completo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Nome social (Decreto nº 8.727, de 28 de abril de 2016):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Matrícula SIAPE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 CPF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 xml:space="preserve">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RG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Cargo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 Classe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 xml:space="preserve">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Padrão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Data de nascimento: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Telefone do trabalho com DDD: ( )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Endereço residencial: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Bairro: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PIS/PASEP: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Cidade: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UF: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CEP: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Telefone residencial: ( )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bookmarkStart w:id="0" w:name="_GoBack"/>
      <w:bookmarkEnd w:id="0"/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Celular: ( )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E-mail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</w:pPr>
      <w:r>
        <w:rPr>
          <w:rFonts w:ascii="CIDFont+F1" w:hAnsi="CIDFont+F1"/>
          <w:color w:val="FF0000"/>
          <w:sz w:val="18"/>
        </w:rPr>
        <w:t xml:space="preserve">* </w:t>
      </w:r>
      <w:r>
        <w:rPr>
          <w:rFonts w:ascii="CIDFont+F2" w:hAnsi="CIDFont+F2"/>
          <w:color w:val="FF0000"/>
          <w:sz w:val="18"/>
        </w:rPr>
        <w:t>preenchimento obrigatório</w:t>
      </w:r>
    </w:p>
    <w:p>
      <w:pPr>
        <w:pStyle w:val="6"/>
        <w:rPr>
          <w:rFonts w:ascii="CIDFont+F2" w:hAnsi="CIDFont+F2"/>
          <w:color w:val="FF0000"/>
          <w:sz w:val="18"/>
        </w:rPr>
      </w:pPr>
    </w:p>
    <w:p>
      <w:pPr>
        <w:pStyle w:val="6"/>
        <w:rPr>
          <w:rFonts w:ascii="CIDFont+F2" w:hAnsi="CIDFont+F2"/>
          <w:color w:val="FF0000"/>
          <w:sz w:val="18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1" w:hAnsi="CIDFont+F1"/>
          <w:color w:val="000000"/>
        </w:rPr>
        <w:t>2. Declarações</w:t>
      </w:r>
    </w:p>
    <w:p>
      <w:pPr>
        <w:pStyle w:val="6"/>
        <w:jc w:val="both"/>
        <w:rPr>
          <w:rFonts w:ascii="CIDFont+F2" w:hAnsi="CIDFont+F2"/>
        </w:rPr>
      </w:pP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Declaro, para fins de concessão de aposentadoria voluntária, que em relação a: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</w:pPr>
      <w:r>
        <w:rPr>
          <w:rFonts w:ascii="CIDFont+F1" w:hAnsi="CIDFont+F1"/>
        </w:rPr>
        <w:t xml:space="preserve">a) Exercício de cargo, emprego ou função pública </w:t>
      </w:r>
      <w:r>
        <w:rPr>
          <w:rFonts w:ascii="CIDFont+F2" w:hAnsi="CIDFont+F2"/>
        </w:rPr>
        <w:t>(marque apenas uma das opções)</w:t>
      </w:r>
      <w:r>
        <w:rPr>
          <w:rFonts w:ascii="CIDFont+F1" w:hAnsi="CIDFont+F1"/>
        </w:rPr>
        <w:t>: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Não </w:t>
      </w:r>
      <w:r>
        <w:rPr>
          <w:rFonts w:ascii="CIDFont+F2" w:hAnsi="CIDFont+F2"/>
        </w:rPr>
        <w:t>acumulo cargo público, emprego público ou função pública.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>Sim</w:t>
      </w:r>
      <w:r>
        <w:rPr>
          <w:rFonts w:ascii="CIDFont+F2" w:hAnsi="CIDFont+F2"/>
        </w:rPr>
        <w:t>, acumulo outro cargo, emprego ou função pública de: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Indicar cargo, emprego ou função):_________________________________________________________________________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Vinculado ao (órgão):_________________________________________________________________________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</w:pPr>
      <w:r>
        <w:rPr>
          <w:rFonts w:ascii="CIDFont+F1" w:hAnsi="CIDFont+F1"/>
        </w:rPr>
        <w:t xml:space="preserve">b) Aposentadoria </w:t>
      </w:r>
      <w:r>
        <w:rPr>
          <w:rFonts w:ascii="CIDFont+F2" w:hAnsi="CIDFont+F2"/>
        </w:rPr>
        <w:t>(marque apenas uma das opções)</w:t>
      </w:r>
      <w:r>
        <w:rPr>
          <w:rFonts w:ascii="CIDFont+F1" w:hAnsi="CIDFont+F1"/>
        </w:rPr>
        <w:t>: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Não </w:t>
      </w:r>
      <w:r>
        <w:rPr>
          <w:rFonts w:ascii="CIDFont+F2" w:hAnsi="CIDFont+F2"/>
        </w:rPr>
        <w:t>percebo nenhuma aposentadoria.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Sim, </w:t>
      </w:r>
      <w:r>
        <w:rPr>
          <w:rFonts w:ascii="CIDFont+F2" w:hAnsi="CIDFont+F2"/>
        </w:rPr>
        <w:t>percebo outra aposentadoria relativa ao cargo de: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Indicar cargo, emprego ou função):_________________________________________________________________________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Vinculado ao (órgão):_________________________________________________________________________</w:t>
      </w:r>
    </w:p>
    <w:p>
      <w:pPr>
        <w:pStyle w:val="6"/>
        <w:jc w:val="both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c) Veracidade das informações: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( ) As informações ora prestadas são verdadeiras, sob pena de responsabilidade administrativa, civil e penal, conforme Art. 299 do Código Penal Brasileiro (falsidade ideológica).</w:t>
      </w:r>
    </w:p>
    <w:p>
      <w:pPr>
        <w:pStyle w:val="6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3. Contagem em dobro da licença-prêmio por assiduidade - m</w:t>
      </w:r>
      <w:r>
        <w:rPr>
          <w:rFonts w:ascii="CIDFont+F2" w:hAnsi="CIDFont+F2"/>
        </w:rPr>
        <w:t>anifestação do servidor para contagem em dobro dos períodos não gozados (caso ainda possua).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( ) Concorda ( ) Discorda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  <w:rPr>
          <w:rFonts w:ascii="CIDFont+F1" w:hAnsi="CIDFont+F1"/>
        </w:rPr>
      </w:pPr>
      <w:r>
        <w:rPr>
          <w:rFonts w:ascii="CIDFont+F1" w:hAnsi="CIDFont+F1"/>
        </w:rPr>
        <w:t>4. Recebeu as férias do último interstício?</w:t>
      </w:r>
    </w:p>
    <w:p>
      <w:pPr>
        <w:pStyle w:val="6"/>
        <w:jc w:val="both"/>
        <w:rPr>
          <w:rFonts w:ascii="CIDFont+F1" w:hAnsi="CIDFont+F1"/>
        </w:rPr>
      </w:pPr>
      <w:r>
        <w:rPr>
          <w:rFonts w:ascii="CIDFont+F1" w:hAnsi="CIDFont+F1"/>
        </w:rPr>
        <w:t>( ) Sim  ( )Não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  <w:rPr>
          <w:rFonts w:ascii="CIDFont+F1" w:hAnsi="CIDFont+F1"/>
        </w:rPr>
      </w:pPr>
      <w:r>
        <w:rPr>
          <w:rFonts w:ascii="CIDFont+F1" w:hAnsi="CIDFont+F1"/>
        </w:rPr>
        <w:t>5. Documentos que deverão ser anexados a este requerimento</w:t>
      </w:r>
    </w:p>
    <w:p>
      <w:pPr>
        <w:pStyle w:val="6"/>
        <w:jc w:val="both"/>
        <w:rPr>
          <w:rFonts w:ascii="CIDFont+F2" w:hAnsi="CIDFont+F2"/>
        </w:rPr>
      </w:pP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a) Certidões de Tempo de Serviço (se houver tempo averbado no órgão)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b) Última declaração do Imposto de Renda ou Declaração de Bens e Valores (Lei nº 3.164, de 1957)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c) Cópia da Carteira de Identidade, CPF e Título de Eleitor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d) Comprovante de residência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e) Cópia do diploma de qualificação que concedeu a última Retribuição por Titulação (docente) ou o último Incentivo a Qualificação (técnico) – Doutorado/Mestrado/Especialização/ Graduação</w:t>
      </w:r>
    </w:p>
    <w:p>
      <w:pPr>
        <w:pStyle w:val="6"/>
        <w:jc w:val="both"/>
        <w:rPr>
          <w:color w:val="000000"/>
        </w:rPr>
      </w:pPr>
      <w:r>
        <w:rPr>
          <w:rFonts w:ascii="CIDFont+F2" w:hAnsi="CIDFont+F2"/>
          <w:color w:val="000000"/>
        </w:rPr>
        <w:t>f) Certidão negativa de pendências junto a Unidade Seccional de Correição.</w:t>
      </w:r>
    </w:p>
    <w:p>
      <w:pPr>
        <w:pStyle w:val="6"/>
        <w:jc w:val="both"/>
        <w:rPr>
          <w:color w:val="000000"/>
        </w:rPr>
      </w:pPr>
      <w:r>
        <w:rPr>
          <w:rFonts w:ascii="CIDFont+F2" w:hAnsi="CIDFont+F2"/>
          <w:color w:val="000000"/>
        </w:rPr>
        <w:t>g) Certidão negativa de pendências patrimonias junto a divisão de patrimônio – PRAD.</w:t>
      </w:r>
    </w:p>
    <w:p>
      <w:pPr>
        <w:pStyle w:val="6"/>
        <w:jc w:val="both"/>
        <w:rPr>
          <w:color w:val="000000"/>
        </w:rPr>
      </w:pPr>
      <w:r>
        <w:rPr>
          <w:rFonts w:ascii="CIDFont+F2" w:hAnsi="CIDFont+F2"/>
          <w:color w:val="000000"/>
        </w:rPr>
        <w:t>h) Se for docente, certidão negativa de pendências junto a Pró- Reitoria de Extensão e Cultura -PREXC e Pró- reitoria de Pesquisa e Inovação-PROPESQUI.</w:t>
      </w: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6. Após o preenchimento e anexação da documentação necessária, o Requerente deve formalizar o processo por meio do setor de Protocolo da UFPI.</w:t>
      </w: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center"/>
        <w:rPr>
          <w:rFonts w:ascii="CIDFont+F2" w:hAnsi="CIDFont+F2"/>
          <w:b/>
          <w:bCs/>
          <w:color w:val="000000"/>
          <w:sz w:val="22"/>
          <w:szCs w:val="22"/>
        </w:rPr>
      </w:pPr>
      <w:r>
        <w:rPr>
          <w:rFonts w:ascii="CIDFont+F2" w:hAnsi="CIDFont+F2"/>
          <w:b/>
          <w:bCs/>
          <w:color w:val="000000"/>
          <w:sz w:val="22"/>
          <w:szCs w:val="22"/>
        </w:rPr>
        <w:t>A Aposentadoria é ato administrativo complexo, que só se concretiza com o julgamento do referido ato pelo Tribunal de Contas da União - TCU.</w:t>
      </w: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tbl>
      <w:tblPr>
        <w:tblStyle w:val="3"/>
        <w:tblW w:w="10350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842"/>
        <w:gridCol w:w="4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pStyle w:val="6"/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Local: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6"/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Data: ___/___/______</w:t>
            </w:r>
          </w:p>
        </w:tc>
        <w:tc>
          <w:tcPr>
            <w:tcW w:w="4572" w:type="dxa"/>
            <w:shd w:val="clear" w:color="auto" w:fill="auto"/>
          </w:tcPr>
          <w:p>
            <w:pPr>
              <w:pStyle w:val="6"/>
              <w:pBdr>
                <w:bottom w:val="single" w:color="000000" w:sz="12" w:space="1"/>
              </w:pBdr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pBdr>
                <w:bottom w:val="single" w:color="000000" w:sz="12" w:space="1"/>
              </w:pBdr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ASSINATURA</w:t>
            </w:r>
          </w:p>
        </w:tc>
      </w:tr>
    </w:tbl>
    <w:p>
      <w:pPr>
        <w:pStyle w:val="6"/>
      </w:pPr>
    </w:p>
    <w:sectPr>
      <w:headerReference r:id="rId4" w:type="default"/>
      <w:pgSz w:w="11906" w:h="16838"/>
      <w:pgMar w:top="1134" w:right="1134" w:bottom="1134" w:left="1134" w:header="72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IDFont+F1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2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tbl>
    <w:tblPr>
      <w:tblStyle w:val="3"/>
      <w:tblW w:w="10314" w:type="dxa"/>
      <w:tblInd w:w="-10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62"/>
      <w:gridCol w:w="7577"/>
      <w:gridCol w:w="127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462" w:type="dxa"/>
          <w:shd w:val="clear" w:color="auto" w:fill="auto"/>
        </w:tcPr>
        <w:p>
          <w:pPr>
            <w:pStyle w:val="6"/>
            <w:jc w:val="center"/>
            <w:rPr>
              <w:rFonts w:ascii="Arial" w:hAnsi="Arial"/>
              <w:lang w:val="en-US"/>
            </w:rPr>
          </w:pPr>
          <w:r>
            <w:drawing>
              <wp:inline distT="0" distB="0" distL="0" distR="0">
                <wp:extent cx="666750" cy="67627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7" w:type="dxa"/>
          <w:shd w:val="clear" w:color="auto" w:fill="auto"/>
          <w:vAlign w:val="center"/>
        </w:tcPr>
        <w:p>
          <w:pPr>
            <w:pStyle w:val="6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MINISTÉRIO DA EDUCAÇÃO</w:t>
          </w:r>
        </w:p>
        <w:p>
          <w:pPr>
            <w:pStyle w:val="6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UNIVERSIDADE FEDERAL DO PIAUÍ</w:t>
          </w:r>
        </w:p>
        <w:p>
          <w:pPr>
            <w:pStyle w:val="6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SUPERINTENDÊNCIA DE RECURSOS HUMANOS</w:t>
          </w:r>
        </w:p>
      </w:tc>
      <w:tc>
        <w:tcPr>
          <w:tcW w:w="1275" w:type="dxa"/>
          <w:shd w:val="clear" w:color="auto" w:fill="auto"/>
        </w:tcPr>
        <w:p>
          <w:pPr>
            <w:pStyle w:val="6"/>
            <w:jc w:val="center"/>
          </w:pPr>
          <w:r>
            <w:pict>
              <v:shape id="ole_rId2" o:spid="_x0000_s2049" o:spt="75" type="#_x0000_t75" style="height:61pt;width:41.5pt;" o:ole="t" filled="f" coordsize="21600,21600">
                <v:path/>
                <v:fill on="f" focussize="0,0"/>
                <v:stroke/>
                <v:imagedata r:id="rId3" o:title=""/>
                <o:lock v:ext="edit"/>
                <w10:wrap type="none"/>
                <w10:anchorlock/>
              </v:shape>
              <o:OLEObject Type="Embed" ProgID="PBrush" ShapeID="ole_rId2" DrawAspect="Content" ObjectID="_1468075725" r:id="rId2">
                <o:LockedField>false</o:LockedField>
              </o:OLEObject>
            </w:pic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hdrShapeDefaults>
    <o:shapelayout v:ext="edit">
      <o:idmap v:ext="edit" data="2"/>
    </o:shapelayout>
  </w:hdrShapeDefaults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966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</w:style>
  <w:style w:type="paragraph" w:customStyle="1" w:styleId="5">
    <w:name w:val="Text body"/>
    <w:basedOn w:val="6"/>
    <w:qFormat/>
    <w:uiPriority w:val="0"/>
    <w:pPr>
      <w:spacing w:before="0" w:after="140" w:line="288" w:lineRule="auto"/>
    </w:pPr>
  </w:style>
  <w:style w:type="paragraph" w:customStyle="1" w:styleId="6">
    <w:name w:val="Standard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header"/>
    <w:basedOn w:val="6"/>
    <w:uiPriority w:val="0"/>
    <w:pPr>
      <w:suppressLineNumbers/>
      <w:tabs>
        <w:tab w:val="center" w:pos="4819"/>
        <w:tab w:val="right" w:pos="9638"/>
      </w:tabs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0">
    <w:name w:val="Título1"/>
    <w:basedOn w:val="6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1">
    <w:name w:val="Índice"/>
    <w:basedOn w:val="6"/>
    <w:qFormat/>
    <w:uiPriority w:val="0"/>
    <w:pPr>
      <w:suppressLineNumbers/>
    </w:pPr>
  </w:style>
  <w:style w:type="paragraph" w:customStyle="1" w:styleId="12">
    <w:name w:val="Cabeçalho e Rodapé"/>
    <w:basedOn w:val="1"/>
    <w:qFormat/>
    <w:uiPriority w:val="0"/>
  </w:style>
  <w:style w:type="paragraph" w:customStyle="1" w:styleId="13">
    <w:name w:val="Conteúdo da tabela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2475</Characters>
  <Paragraphs>49</Paragraphs>
  <TotalTime>461</TotalTime>
  <ScaleCrop>false</ScaleCrop>
  <LinksUpToDate>false</LinksUpToDate>
  <CharactersWithSpaces>2866</CharactersWithSpaces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2022-05-31T11:57:00Z</dcterms:created>
  <dc:creator>SRH</dc:creator>
  <cp:lastModifiedBy>Aline pacheco</cp:lastModifiedBy>
  <cp:lastPrinted>2022-06-13T12:08:00Z</cp:lastPrinted>
  <dcterms:modified xsi:type="dcterms:W3CDTF">2022-11-03T17:01:59Z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1046-11.2.0.11380</vt:lpwstr>
  </property>
  <property fmtid="{D5CDD505-2E9C-101B-9397-08002B2CF9AE}" pid="9" name="ICV">
    <vt:lpwstr>5D8C6B85A5C4472E8F82AA2E8C2805DC</vt:lpwstr>
  </property>
</Properties>
</file>