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AE4" w14:textId="77777777"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14:paraId="5F9C64CC" w14:textId="77777777" w:rsidTr="00666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E723D09" w14:textId="77777777"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14:paraId="7CE1D8E5" w14:textId="77777777" w:rsidTr="00666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D3E0D8" w14:textId="77777777"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1465862E" w14:textId="77777777"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15D93FAC" w14:textId="307E2356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</w:t>
            </w:r>
            <w:r w:rsidR="00E27E5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A6C5C5C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3A201C13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14:paraId="74D256FE" w14:textId="77777777" w:rsidTr="006666E2">
        <w:trPr>
          <w:trHeight w:hRule="exact" w:val="451"/>
        </w:trPr>
        <w:tc>
          <w:tcPr>
            <w:tcW w:w="1871" w:type="dxa"/>
            <w:shd w:val="clear" w:color="auto" w:fill="EAF1DD"/>
            <w:vAlign w:val="center"/>
          </w:tcPr>
          <w:p w14:paraId="7F4ABAC7" w14:textId="77777777" w:rsidR="001A0912" w:rsidRPr="005A2B96" w:rsidRDefault="00116AE1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70EC7294" w14:textId="77777777"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9F49592" w14:textId="663B4103" w:rsidR="00E27E51" w:rsidRPr="005A2B96" w:rsidRDefault="00E27E51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71ADAFA" w14:textId="77777777"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5C4F99F6" w14:textId="77777777" w:rsidR="001A0912" w:rsidRPr="005A2B96" w:rsidRDefault="00116AE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5A2B96" w:rsidRPr="005A2B96" w14:paraId="4CD3D1E2" w14:textId="77777777" w:rsidTr="006666E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44604C4E" w14:textId="2927231F" w:rsidR="00BC0B2D" w:rsidRPr="005A2B96" w:rsidRDefault="00BC0B2D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E34B5A" w:rsidRPr="005A2B96">
              <w:rPr>
                <w:rFonts w:asciiTheme="minorHAnsi" w:hAnsiTheme="minorHAnsi" w:cstheme="minorHAnsi"/>
              </w:rPr>
              <w:t xml:space="preserve"> </w:t>
            </w:r>
            <w:r w:rsidR="00101FC0" w:rsidRPr="006C1E8E">
              <w:rPr>
                <w:rFonts w:asciiTheme="minorHAnsi" w:hAnsiTheme="minorHAnsi" w:cstheme="minorHAnsi"/>
                <w:sz w:val="20"/>
                <w:szCs w:val="20"/>
              </w:rPr>
              <w:t>Seminário de Introdução</w:t>
            </w:r>
            <w:r w:rsidR="00067AD6" w:rsidRPr="006C1E8E">
              <w:rPr>
                <w:rFonts w:asciiTheme="minorHAnsi" w:hAnsiTheme="minorHAnsi" w:cstheme="minorHAnsi"/>
                <w:sz w:val="20"/>
                <w:szCs w:val="20"/>
              </w:rPr>
              <w:t xml:space="preserve">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D5C13E5" w14:textId="76057CA3" w:rsidR="00BC0B2D" w:rsidRPr="005A2B96" w:rsidRDefault="00BC0B2D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01FC0" w:rsidRPr="006C1E8E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E34B5A" w:rsidRPr="006C1E8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1073FD94" w14:textId="4848A9C0" w:rsidR="00BC0B2D" w:rsidRPr="005A2B96" w:rsidRDefault="00BC0B2D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E34B5A" w:rsidRPr="00E34B5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</w:t>
            </w:r>
            <w:r w:rsidR="00101FC0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5A2B96" w:rsidRPr="005A2B96" w14:paraId="0EBE4E68" w14:textId="77777777" w:rsidTr="006666E2">
        <w:trPr>
          <w:trHeight w:hRule="exact" w:val="1068"/>
        </w:trPr>
        <w:tc>
          <w:tcPr>
            <w:tcW w:w="9889" w:type="dxa"/>
            <w:gridSpan w:val="7"/>
            <w:shd w:val="clear" w:color="auto" w:fill="F2F2F2"/>
          </w:tcPr>
          <w:p w14:paraId="04CF4D65" w14:textId="1339D34A" w:rsidR="00F66019" w:rsidRPr="00F66019" w:rsidRDefault="00BC0B2D" w:rsidP="006C1E8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34B5A"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019"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Currículo do Curso de Graduação em Letras Português e Literaturas de Língua Portuguesa. Instâncias da UFPI e suas competências. </w:t>
            </w:r>
            <w:r w:rsidR="00F66019">
              <w:rPr>
                <w:rFonts w:asciiTheme="minorHAnsi" w:hAnsiTheme="minorHAnsi" w:cstheme="minorHAnsi"/>
                <w:sz w:val="22"/>
                <w:szCs w:val="22"/>
              </w:rPr>
              <w:t>O SIGAA e suas ferramentas. A Iniciação científica (ICV e PIBIC). Os grupos de pesquisa na área de Letras.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O papel do licenciado em Letras na sociedade.</w:t>
            </w:r>
          </w:p>
          <w:p w14:paraId="5972C238" w14:textId="61044B9A" w:rsidR="009A5A24" w:rsidRPr="00F66019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7B100" w14:textId="2F363DE3" w:rsidR="00BC0B2D" w:rsidRPr="00F66019" w:rsidRDefault="00BC0B2D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96" w:rsidRPr="005A2B96" w14:paraId="20E764F6" w14:textId="77777777" w:rsidTr="00666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35D29392" w14:textId="77777777" w:rsidR="00BC0B2D" w:rsidRPr="00F66019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D0C0476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Regimento Geral da UFPI. Projeto Pedagógico do Curso de Letras Português e Literaturas de Língua Portuguesa. </w:t>
            </w:r>
          </w:p>
          <w:p w14:paraId="6526E9E2" w14:textId="5D96817A" w:rsidR="00BC0B2D" w:rsidRPr="00F66019" w:rsidRDefault="009A5A24" w:rsidP="009A5A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818ED62" w14:textId="77777777"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57B566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D6DA02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762AF0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59F31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D053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188F3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3BB79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09800" w14:textId="77777777" w:rsidR="003A0D2D" w:rsidRDefault="003A0D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C3FD03" w14:textId="77777777" w:rsidR="003A0D2D" w:rsidRDefault="003A0D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F81B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6B73E8" w14:textId="77777777" w:rsidR="006C1E8E" w:rsidRDefault="006C1E8E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FC34E5" w14:textId="77777777" w:rsidR="006973CF" w:rsidRDefault="006973CF" w:rsidP="00E27E5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107126C5" w14:textId="77777777" w:rsidTr="00666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018618C6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7A53AC1A" w14:textId="77777777" w:rsidTr="00666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5FE907F1" w14:textId="77777777"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09E28C9F" w14:textId="77777777"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339664F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C16C787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70F17648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3AF62B6F" w14:textId="77777777" w:rsidTr="00666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76FE5CB3" w14:textId="5FA1CB4D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17373797" w14:textId="1247B8B7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C5C595F" w14:textId="062F5985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3DDD7039" w14:textId="049F9D7E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32704F5" w14:textId="3F39A252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624B0E8E" w14:textId="77777777" w:rsidTr="006666E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0ED01B1" w14:textId="15F83C7F" w:rsidR="006973CF" w:rsidRPr="006B2FE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  <w:r w:rsidR="00B80606" w:rsidRPr="006C1E8E">
              <w:rPr>
                <w:rFonts w:asciiTheme="minorHAnsi" w:hAnsiTheme="minorHAnsi" w:cstheme="minorHAnsi"/>
                <w:sz w:val="20"/>
                <w:szCs w:val="20"/>
              </w:rPr>
              <w:t>Gramática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F6697E6" w14:textId="77777777" w:rsidR="006973CF" w:rsidRPr="006B2FEE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3A2AC7" w:rsidRPr="003A2A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DDE4006" w14:textId="7687E7B3" w:rsidR="006973CF" w:rsidRPr="006B2FEE" w:rsidRDefault="006973CF" w:rsidP="006C1E8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F02CB6">
              <w:rPr>
                <w:rFonts w:asciiTheme="minorHAnsi" w:eastAsia="Calibri" w:hAnsiTheme="minorHAnsi" w:cstheme="minorHAnsi"/>
                <w:spacing w:val="-8"/>
                <w:sz w:val="20"/>
                <w:szCs w:val="20"/>
              </w:rPr>
              <w:t>4.0.0</w:t>
            </w:r>
          </w:p>
        </w:tc>
      </w:tr>
      <w:tr w:rsidR="006973CF" w:rsidRPr="00A04AB4" w14:paraId="199BEB1D" w14:textId="77777777" w:rsidTr="006666E2">
        <w:trPr>
          <w:trHeight w:hRule="exact" w:val="1213"/>
        </w:trPr>
        <w:tc>
          <w:tcPr>
            <w:tcW w:w="9889" w:type="dxa"/>
            <w:gridSpan w:val="7"/>
            <w:shd w:val="clear" w:color="auto" w:fill="F2F2F2"/>
          </w:tcPr>
          <w:p w14:paraId="62D8DF8E" w14:textId="77777777" w:rsidR="00E922E7" w:rsidRPr="003A2AC7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</w:p>
          <w:p w14:paraId="568235D8" w14:textId="77777777" w:rsidR="00E922E7" w:rsidRPr="00E922E7" w:rsidRDefault="00E922E7" w:rsidP="00E92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Definições, concepções e tipos de gramática. Gramática tradicional: continuidades e descontinuidades. A noção de gramática em teorias/correntes linguísticas: formalismo e funcionalismo. Ensino de gramática na escola. </w:t>
            </w:r>
          </w:p>
          <w:p w14:paraId="747A3865" w14:textId="35053E93" w:rsidR="00AE734B" w:rsidRPr="003A2AC7" w:rsidRDefault="00AE734B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8097" w14:textId="77777777" w:rsidR="006973CF" w:rsidRPr="006B2FEE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61386F5D" w14:textId="77777777" w:rsidTr="00666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00EA840E" w14:textId="77777777" w:rsidR="0094333C" w:rsidRDefault="0094333C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0D976B3D" w14:textId="748A83AD"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9B29C50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ANTUNES, Irandé.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contextualizada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limpando “o pó das ideias simples”. São Paulo: Parábola, 2016. </w:t>
            </w:r>
          </w:p>
          <w:p w14:paraId="14236AED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gramática estudar na escola?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São Paulo: Contexto, 2003. </w:t>
            </w:r>
          </w:p>
          <w:p w14:paraId="76230CE5" w14:textId="2DC9D2FA" w:rsidR="00E922E7" w:rsidRPr="00E922E7" w:rsidRDefault="00E922E7" w:rsidP="00E922E7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TRAVAGLIA, Luiz Carlos.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e interação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uma proposta para o ensino no 1º e 2º graus. São Paulo: Cortez, 1996. </w:t>
            </w: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29B3F3" w14:textId="77777777" w:rsidR="0094333C" w:rsidRDefault="0094333C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A9B44" w14:textId="3FD8B878" w:rsidR="006973CF" w:rsidRPr="00E922E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4CF4C374" w14:textId="55B0BD10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FARACO, Carlos Alberto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VIEIRA, Francisco Eduardo.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brasileiras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com a palavra, os leitores. São Paulo: Parábola, 2016. </w:t>
            </w:r>
          </w:p>
          <w:p w14:paraId="64FB2470" w14:textId="6F2789F6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FRANCHI, Carlos, NEGRÃO, E. V.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MULLER, A. L.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o que é mesmo “Gramática”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São Paulo: Parábola, 2006. </w:t>
            </w:r>
          </w:p>
          <w:p w14:paraId="11B1BABA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história, teoria e análise, ensino. São Paulo: Editora UNESP, 2002. </w:t>
            </w:r>
          </w:p>
          <w:p w14:paraId="6A552378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OLIVEIRA, Roberta Pires de; QUAREZEMIN, Sandra.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na escola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. Petrópolis: Vozes, 2016. </w:t>
            </w:r>
          </w:p>
          <w:p w14:paraId="1D5501F2" w14:textId="2E0D1270" w:rsidR="006973CF" w:rsidRPr="00455647" w:rsidRDefault="00E922E7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VIEIRA, Silva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BRANDÃO, Silvia F.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 de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descrição e uso. São Paulo: Contexto, 2014. </w:t>
            </w:r>
          </w:p>
        </w:tc>
      </w:tr>
    </w:tbl>
    <w:p w14:paraId="4D152371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D8C0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1CA8D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F44D2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419BE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BD9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A521E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135E8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E74B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150187" w14:textId="77777777" w:rsidR="003A0D2D" w:rsidRDefault="003A0D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E85470" w14:textId="77777777" w:rsidR="003A0D2D" w:rsidRDefault="003A0D2D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70DDEE" w14:textId="77777777" w:rsidR="00011812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FEF5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2CCEA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FFA7F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48E82FC2" w14:textId="77777777" w:rsidTr="00666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67DA9DE4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63963E1D" w14:textId="77777777" w:rsidTr="00666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E7D0FF4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ED9BB62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31F6A43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E060D45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2937FA9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7B5F7728" w14:textId="77777777" w:rsidTr="00666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15D9B9A7" w14:textId="639CCA9D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CB3EA59" w14:textId="0C464D04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7D323863" w14:textId="636FE31E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0AAA28ED" w14:textId="0F6654A5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3CF0C26C" w14:textId="54569204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B4B9C6E" w14:textId="77777777" w:rsidTr="006666E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86B3624" w14:textId="319CF213" w:rsidR="006973CF" w:rsidRPr="001D425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011812">
              <w:rPr>
                <w:rFonts w:asciiTheme="minorHAnsi" w:hAnsiTheme="minorHAnsi" w:cstheme="minorHAnsi"/>
              </w:rPr>
              <w:t xml:space="preserve"> </w:t>
            </w:r>
            <w:r w:rsidR="00B80606" w:rsidRPr="006C1E8E">
              <w:rPr>
                <w:rFonts w:asciiTheme="minorHAnsi" w:hAnsiTheme="minorHAnsi" w:cstheme="minorHAnsi"/>
                <w:sz w:val="20"/>
                <w:szCs w:val="20"/>
              </w:rPr>
              <w:t>Linguística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408B94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DB7B29A" w14:textId="7940C713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EF1AE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4.0.0</w:t>
            </w:r>
          </w:p>
        </w:tc>
      </w:tr>
      <w:tr w:rsidR="006973CF" w:rsidRPr="00A04AB4" w14:paraId="2442C3EA" w14:textId="77777777" w:rsidTr="006666E2">
        <w:trPr>
          <w:trHeight w:hRule="exact" w:val="1226"/>
        </w:trPr>
        <w:tc>
          <w:tcPr>
            <w:tcW w:w="9889" w:type="dxa"/>
            <w:gridSpan w:val="7"/>
            <w:shd w:val="clear" w:color="auto" w:fill="F2F2F2"/>
          </w:tcPr>
          <w:p w14:paraId="55017375" w14:textId="77777777" w:rsidR="00F66019" w:rsidRPr="00F66019" w:rsidRDefault="001D425E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b/>
                <w:bCs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011812" w:rsidRPr="00F6601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3BCB6281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Linguística como ciência. Linguagem, língua e fala: características, funções e variações. O signo linguístico. A dupla articulação da linguagem. Estruturalismo. Gerativismo. Teoria da enunciação. Formalismo x funcionalismo. </w:t>
            </w:r>
          </w:p>
          <w:p w14:paraId="2EBD03AD" w14:textId="33B741D8" w:rsidR="006973CF" w:rsidRPr="00F66019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4C7FE5A9" w14:textId="77777777" w:rsidTr="00666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14DF7655" w14:textId="77777777" w:rsidR="00F66019" w:rsidRP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3062A719" w14:textId="57E204D0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2241D20" w14:textId="6B02C4FA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FIORIN, José Luiz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Vol. 1. São Paulo: Contexto, 2002. </w:t>
            </w:r>
          </w:p>
          <w:p w14:paraId="4B3695A8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MARTELOTTA, M. Eduardo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Manual de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Contexto, 2009. </w:t>
            </w:r>
          </w:p>
          <w:p w14:paraId="644B9584" w14:textId="7DA3EF16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MUSSALIM, Fernanda; BENTES, Anna Christina.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– vol. 1. São Paulo: Cortez, 2001. </w:t>
            </w:r>
          </w:p>
          <w:p w14:paraId="151814C8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B473" w14:textId="77777777" w:rsidR="006973CF" w:rsidRPr="00F66019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66019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2C40CEC6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LOPES, Edward.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da linguística contemporânea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1991. </w:t>
            </w:r>
          </w:p>
          <w:p w14:paraId="4D4941B1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LYONS, John.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Língua(</w:t>
            </w:r>
            <w:proofErr w:type="spellStart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gem</w:t>
            </w:r>
            <w:proofErr w:type="spellEnd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Zahar, 1987. </w:t>
            </w:r>
          </w:p>
          <w:p w14:paraId="0E6A133F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MARTIN, R.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entender 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2003. </w:t>
            </w:r>
          </w:p>
          <w:p w14:paraId="1671199A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SAUSSURE, Ferdinand.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de linguística geral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2008. </w:t>
            </w:r>
          </w:p>
          <w:p w14:paraId="20C54F4C" w14:textId="0D9FB91F" w:rsidR="006973CF" w:rsidRPr="00F66019" w:rsidRDefault="00F66019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WEEDWOOD, Bárbara.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concisa da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 Editorial, 2002. </w:t>
            </w:r>
          </w:p>
        </w:tc>
      </w:tr>
    </w:tbl>
    <w:p w14:paraId="619A501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EAD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2A8A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ECBC7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60F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1EB9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9061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EB2CD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2527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188F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7454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0B7304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481248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F225F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A7CF2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C2AAC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5CB37066" w14:textId="77777777" w:rsidTr="00666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7F1ED3E2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50720C37" w14:textId="77777777" w:rsidTr="00666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6AEBD716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74A7659E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4F25DB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71018D3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63946EF8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3EF8C646" w14:textId="77777777" w:rsidTr="00666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424B77F1" w14:textId="76FDC1B5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644529D9" w14:textId="2DE239BD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C6346BE" w14:textId="26B58428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179DC9DB" w14:textId="1EC5B827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1B55A071" w14:textId="1EFD9B8F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2779805D" w14:textId="77777777" w:rsidTr="006666E2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68DB403F" w14:textId="7CF192A6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F0E7C">
              <w:rPr>
                <w:rFonts w:asciiTheme="minorHAnsi" w:hAnsiTheme="minorHAnsi" w:cstheme="minorHAnsi"/>
              </w:rPr>
              <w:t xml:space="preserve"> </w:t>
            </w:r>
            <w:r w:rsidR="00B80606" w:rsidRPr="006C1E8E">
              <w:rPr>
                <w:rFonts w:asciiTheme="minorHAnsi" w:hAnsiTheme="minorHAnsi" w:cstheme="minorHAnsi"/>
                <w:sz w:val="20"/>
                <w:szCs w:val="20"/>
              </w:rPr>
              <w:t>Leitura e produção de textos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E3CA267" w14:textId="5AAE2452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6C1E8E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72F2A60" w14:textId="20D92B31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B8060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7B780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2.2.0</w:t>
            </w:r>
          </w:p>
        </w:tc>
      </w:tr>
      <w:tr w:rsidR="006973CF" w:rsidRPr="00A04AB4" w14:paraId="1E5C3F28" w14:textId="77777777" w:rsidTr="006666E2">
        <w:trPr>
          <w:trHeight w:hRule="exact" w:val="1846"/>
        </w:trPr>
        <w:tc>
          <w:tcPr>
            <w:tcW w:w="9889" w:type="dxa"/>
            <w:gridSpan w:val="7"/>
            <w:shd w:val="clear" w:color="auto" w:fill="F2F2F2"/>
          </w:tcPr>
          <w:p w14:paraId="77BAF09D" w14:textId="77777777" w:rsidR="00F66019" w:rsidRPr="00AF0E7C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F0E7C">
              <w:t xml:space="preserve"> </w:t>
            </w:r>
          </w:p>
          <w:p w14:paraId="5CF41B9F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Leitura, interação e produção de sentido: concepções de leitura, conhecimentos do leitor necessários na leitura e estratégias de leitura. Leitura e escrita em ambiente virtual. Sequências tipológicas, gêneros textuais e domínios discursivos. A escrita na universidade: leitura e produção de gêneros acadêmicos. Créditos Práticos: Leitura, compreensão e interpretação de textos e gêneros textuais em uma perspectiva interdisciplinar. </w:t>
            </w:r>
          </w:p>
          <w:p w14:paraId="7B3E414E" w14:textId="59ADA5DA" w:rsidR="006973CF" w:rsidRPr="00AE303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6202F91A" w14:textId="77777777" w:rsidTr="00666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44160C6B" w14:textId="77777777" w:rsid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53EF91B6" w14:textId="65D1FE4F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6EF59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COSTA, Deborah Cristina Lopes; SALCES,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Claúdia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Dourado.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&amp; produção de textos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Campinas, SP: Alínea, 2013. </w:t>
            </w:r>
          </w:p>
          <w:p w14:paraId="43F914EE" w14:textId="43D9F51D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DIONÍSIO,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Paiva; MACHADO, Anna Rachel Machado; BEZERRA, Maria Auxiliadora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Gêneros textuais &amp; ensino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Parábola, 2010. </w:t>
            </w:r>
          </w:p>
          <w:p w14:paraId="2229C31C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compreender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os sentidos do texto. São Paulo: Contexto, 2006. </w:t>
            </w:r>
          </w:p>
          <w:p w14:paraId="1BA568D3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BF18" w14:textId="372EDB72" w:rsidR="006973CF" w:rsidRPr="00F66019" w:rsidRDefault="006973CF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7910CB06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CINTRA, Anna Maria Marques; PASSARELLI, Lília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Ghiuro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e produção de texto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Blucher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2011. </w:t>
            </w:r>
          </w:p>
          <w:p w14:paraId="1449A370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KLEIMANN,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Texto e leitor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aspectos cognitivos da leitura. 15. ed. Campinas, SP: Pontes, 2013. </w:t>
            </w:r>
          </w:p>
          <w:p w14:paraId="680FB5B5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estratégias de produção textual. 2. ed. - São Paulo: Contexto, 2011. </w:t>
            </w:r>
          </w:p>
          <w:p w14:paraId="3DBADF88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MOTTA-ROTH,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Désirée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; HENDGES, Graciela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Rabuske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Produção textual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2010. </w:t>
            </w:r>
          </w:p>
          <w:p w14:paraId="3C77FBC8" w14:textId="36353251" w:rsidR="006973CF" w:rsidRPr="00002883" w:rsidRDefault="00F66019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RIBEIRO, Ana Elisa.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Novas tecnologias para 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: algumas ideias sobre ambientes e ferramentas digitais na sala de aula. Belo Horizonte: Editora RHJ, 2012.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71B454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3E28D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B1645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6467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D256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3C4C5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49D67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453F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5027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BC466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29506EBA" w14:textId="77777777" w:rsidTr="006666E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3E5934A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14F158BC" w14:textId="77777777" w:rsidTr="006666E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B49E2E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524FE8F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746A876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CB9A204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0889438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7697D98D" w14:textId="77777777" w:rsidTr="006666E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09E5D5FA" w14:textId="7B955726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14E9BB4" w14:textId="66677E03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FB837F5" w14:textId="3AA05A1B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9479D99" w14:textId="029CAD1C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B75F07D" w14:textId="3E9091A4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3BC1F3E" w14:textId="77777777" w:rsidTr="006666E2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3A81F706" w14:textId="6202BF79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  <w:r w:rsidR="009A5A24" w:rsidRPr="00426DAF">
              <w:rPr>
                <w:rFonts w:asciiTheme="minorHAnsi" w:hAnsiTheme="minorHAnsi" w:cstheme="minorHAnsi"/>
                <w:sz w:val="20"/>
                <w:szCs w:val="20"/>
              </w:rPr>
              <w:t>Literatura e cultura piauiense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6EE845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2756B074" w14:textId="06101ED3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6F0A2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  <w:bookmarkStart w:id="0" w:name="_GoBack"/>
            <w:bookmarkEnd w:id="0"/>
          </w:p>
        </w:tc>
      </w:tr>
      <w:tr w:rsidR="006973CF" w:rsidRPr="00A04AB4" w14:paraId="6D8E1288" w14:textId="77777777" w:rsidTr="006666E2">
        <w:trPr>
          <w:trHeight w:hRule="exact" w:val="1567"/>
        </w:trPr>
        <w:tc>
          <w:tcPr>
            <w:tcW w:w="9889" w:type="dxa"/>
            <w:gridSpan w:val="7"/>
            <w:shd w:val="clear" w:color="auto" w:fill="F2F2F2"/>
          </w:tcPr>
          <w:p w14:paraId="269E696D" w14:textId="77777777" w:rsidR="007B100E" w:rsidRPr="006A478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</w:p>
          <w:p w14:paraId="14DC7843" w14:textId="026F1B57" w:rsid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Estudo do processo formativo da literatura piauiense. Procedimentos estéticos empregados por autores no estado do Piauí. A relação da literatura produzida no estado com a realidade e a cultura local. Crédito Prático: atividade de pesquisa realizada em museus da cidade de Teresina. Visita técnica ao patrimônio histórico do estado. </w:t>
            </w:r>
          </w:p>
          <w:p w14:paraId="7B788795" w14:textId="77777777" w:rsidR="007B100E" w:rsidRP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763D8" w14:textId="263F3651" w:rsidR="006973CF" w:rsidRPr="00BC0B2D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AC8B9B1" w14:textId="77777777" w:rsidTr="006666E2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7E69ED07" w14:textId="77777777"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95030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Romero.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 da 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Halley, 2003. </w:t>
            </w:r>
          </w:p>
          <w:p w14:paraId="09A32A4C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MOURA, Francisco Miguel.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EDUFPI, 2015. </w:t>
            </w:r>
          </w:p>
          <w:p w14:paraId="0DB079A2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PINHEIRO, João.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escorço histórico. Teresina: Fundação Cultural Monsenhor Chaves, 1994. </w:t>
            </w:r>
          </w:p>
          <w:p w14:paraId="460969DC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E5D27" w14:textId="4636F95E" w:rsidR="006973CF" w:rsidRPr="007B100E" w:rsidRDefault="006973CF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3650B11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BRANCO, Homero Castelo.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passageiros do passado. Nova Aliança. </w:t>
            </w:r>
          </w:p>
          <w:p w14:paraId="50A7041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EUGÊNIO, João Kennedy.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sinais do tempo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intertextualidade e crítica da civilização na poesia de H. Dobal. Teresina: Halley S.A. Gráfica e Editora, 2007 </w:t>
            </w:r>
          </w:p>
          <w:p w14:paraId="3255CC4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Wanderson.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fazedor de cidades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mímesis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poiésis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na obra de H. Dobal. Dissertação (Mestrado em Letras) - Universidade Federal do Piauí, Teresina, PI, 2005. </w:t>
            </w:r>
          </w:p>
          <w:p w14:paraId="208B011C" w14:textId="35431FB6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MENDES,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Algemira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de Macêdo. ALBUQUERQUE,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Marleide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Lins. ROCHA, Olívia Candeia Lima (org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Antologia de escritoras piauienses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do século XIX à contemporaneidade. Teresina: FUNDAPI, 2009. </w:t>
            </w:r>
          </w:p>
          <w:p w14:paraId="030F3DF6" w14:textId="61CB0213" w:rsidR="006973CF" w:rsidRPr="001440C5" w:rsidRDefault="007B100E" w:rsidP="007B10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REINALDO,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Lilásia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Chaves de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Arêa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Leão.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poesia moderna de H. Dobal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. Teresina: EDUFPI, 2008.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188A56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3E32C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E549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FB32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3946B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59FED8" w14:textId="098626BE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8906EF" w14:textId="75DBFCB3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A653A" w14:textId="598A21D5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40D853" w14:textId="09B7A9DE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FC6896" w14:textId="77777777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9B113" w14:textId="77777777" w:rsidR="006973CF" w:rsidRPr="00A04AB4" w:rsidRDefault="006973CF" w:rsidP="00AD16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14:paraId="404C9587" w14:textId="77777777" w:rsidTr="006F0F66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61CAE8A9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02A6BDC1" w14:textId="77777777" w:rsidTr="006F0F66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551138BA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10BA2BDD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51316D2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7035C0B7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592F323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3A39C37A" w14:textId="77777777" w:rsidTr="006F0F66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51CA510E" w14:textId="5E546088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59946BEA" w14:textId="61B37E6B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2DFCDB15" w14:textId="7AAA59D6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586D7DC2" w14:textId="25D0208F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7B7E601A" w14:textId="42DC1CF4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624B000" w14:textId="77777777" w:rsidTr="006F0F66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550CE6E0" w14:textId="1390AFE7"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</w:t>
            </w:r>
            <w:r w:rsidR="009A5A2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iteratura e outras artes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020B1F" w14:textId="5E85363E"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F0F6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  <w:proofErr w:type="gramStart"/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87185BE" w14:textId="0B2782A6"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proofErr w:type="gramEnd"/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6973CF" w:rsidRPr="00A04AB4" w14:paraId="510560AE" w14:textId="77777777" w:rsidTr="00BC5A1D">
        <w:trPr>
          <w:trHeight w:hRule="exact" w:val="1695"/>
        </w:trPr>
        <w:tc>
          <w:tcPr>
            <w:tcW w:w="9198" w:type="dxa"/>
            <w:gridSpan w:val="7"/>
            <w:shd w:val="clear" w:color="auto" w:fill="F2F2F2"/>
          </w:tcPr>
          <w:p w14:paraId="5F9670D5" w14:textId="77777777" w:rsidR="00F038D8" w:rsidRPr="006A478A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7307BDA4" w14:textId="77777777" w:rsidR="00F038D8" w:rsidRPr="00BC5A1D" w:rsidRDefault="00F038D8" w:rsidP="00F038D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A1D">
              <w:rPr>
                <w:rFonts w:asciiTheme="minorHAnsi" w:hAnsiTheme="minorHAnsi" w:cstheme="minorHAnsi"/>
                <w:sz w:val="20"/>
                <w:szCs w:val="20"/>
              </w:rPr>
              <w:t xml:space="preserve">Estudo de obras literárias de língua portuguesa em diálogo interdisciplinar com outras manifestações artísticas, a citar a música, o teatro, as artes visuais, o cinema e a fotografia. Exame de questões como: o vínculo histórico da poesia com a música, a plasticidade das paisagens literárias, a tradução de textos literários para o cinema, dentre outros. Crédito Prático: produção de trabalhos artísticos a partir de recursos de transposição intersemiótica. </w:t>
            </w:r>
          </w:p>
          <w:p w14:paraId="0880D203" w14:textId="29737BD0" w:rsidR="006973CF" w:rsidRPr="00BC0B2D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9B7F9DB" w14:textId="77777777" w:rsidTr="006F0F66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565AD7C3" w14:textId="77777777" w:rsidR="006973CF" w:rsidRPr="00F038D8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o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c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4F2BA6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AUERBACH, Erich.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Figura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São Paulo: Ática, 1997. </w:t>
            </w:r>
          </w:p>
          <w:p w14:paraId="4C4A7B89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CARVALHAL, Tania Franco.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Literatura comparada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São Paulo: Ática, 1993. </w:t>
            </w:r>
          </w:p>
          <w:p w14:paraId="471622B4" w14:textId="77777777" w:rsidR="00F038D8" w:rsidRPr="006F0F66" w:rsidRDefault="00F038D8" w:rsidP="00F038D8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PRAZ, Mário.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Literatura e artes visuais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São Paulo: </w:t>
            </w:r>
            <w:proofErr w:type="spell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Cultrix</w:t>
            </w:r>
            <w:proofErr w:type="spell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/Edusp, 1982. </w:t>
            </w:r>
          </w:p>
          <w:p w14:paraId="6B7D31D9" w14:textId="06AEF053" w:rsidR="006973CF" w:rsidRPr="00F038D8" w:rsidRDefault="006973CF" w:rsidP="00F038D8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038D8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54BAFD26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BENJAMIN, Walter.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Magia, técnica, arte e política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: ensaios sobre literatura e história da cultura. Tradução de Sérgio Paulo Rouanet. São Paulo: Brasiliense, 1985. </w:t>
            </w:r>
          </w:p>
          <w:p w14:paraId="248E78C4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GOMBRICH, Ernst.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história da arte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16 ed. São Paulo: LTC, 2000. </w:t>
            </w:r>
          </w:p>
          <w:p w14:paraId="08BBC881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HUTCHEON, Linda.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Uma teoria da adaptação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2. </w:t>
            </w:r>
            <w:proofErr w:type="gram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 Trad. André </w:t>
            </w:r>
            <w:proofErr w:type="spell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Cechinel</w:t>
            </w:r>
            <w:proofErr w:type="spell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Florianópolis: Ed. UFSC, 2013. </w:t>
            </w:r>
          </w:p>
          <w:p w14:paraId="2707B36A" w14:textId="77777777" w:rsidR="00F038D8" w:rsidRPr="006F0F66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JAMESON, </w:t>
            </w:r>
            <w:proofErr w:type="spell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Fredric</w:t>
            </w:r>
            <w:proofErr w:type="spell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Espaço e imagem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: teorias do pós-moderno e outros ensaios de </w:t>
            </w:r>
            <w:proofErr w:type="spell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Fredric</w:t>
            </w:r>
            <w:proofErr w:type="spell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Jameson</w:t>
            </w:r>
            <w:proofErr w:type="spell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. 4. </w:t>
            </w:r>
            <w:proofErr w:type="gramStart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 Org./trad. Ana Lucia de Almeida Gazzola. Rio de Janeiro: Editora UFRJ, 2006. </w:t>
            </w:r>
          </w:p>
          <w:p w14:paraId="558C12BF" w14:textId="05EB1F1C" w:rsidR="006973CF" w:rsidRPr="00E76FE3" w:rsidRDefault="00F038D8" w:rsidP="00F038D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WELEEK, René</w:t>
            </w:r>
            <w:r w:rsidR="00D257B5" w:rsidRPr="006F0F6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 xml:space="preserve"> WARREN, Austin. </w:t>
            </w:r>
            <w:r w:rsidRPr="006F0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Teoria da literatura e metodologia dos estudos literários</w:t>
            </w:r>
            <w:r w:rsidRPr="006F0F66">
              <w:rPr>
                <w:rFonts w:asciiTheme="minorHAnsi" w:hAnsiTheme="minorHAnsi" w:cstheme="minorHAnsi"/>
                <w:sz w:val="20"/>
                <w:szCs w:val="20"/>
              </w:rPr>
              <w:t>. São Paulo: Martins Fontes, 2003.</w:t>
            </w:r>
            <w:r w:rsidRPr="006F0F66">
              <w:rPr>
                <w:sz w:val="20"/>
                <w:szCs w:val="20"/>
              </w:rPr>
              <w:t xml:space="preserve"> </w:t>
            </w:r>
          </w:p>
        </w:tc>
      </w:tr>
    </w:tbl>
    <w:p w14:paraId="21F949E9" w14:textId="77777777"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5332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DD8524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ED887D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3DF2E9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40B7CF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C62AA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860475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09D2D7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8E71BC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522904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A065AA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0D05E2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F5F461A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14:paraId="0A405207" w14:textId="77777777" w:rsidTr="003911FC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55110D84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14:paraId="24DC0400" w14:textId="77777777" w:rsidTr="003911FC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60979E8C" w14:textId="77777777"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33AA500E" w14:textId="77777777"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27CDF1D8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22C3AD4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47DA82E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3A0D2D" w:rsidRPr="00A04AB4" w14:paraId="169F5E02" w14:textId="77777777" w:rsidTr="003911FC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27923D0F" w14:textId="6D0F06F8" w:rsidR="003A0D2D" w:rsidRPr="005A2B96" w:rsidRDefault="003A0D2D" w:rsidP="003A0D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303D1FBF" w14:textId="1DD04F80" w:rsidR="003A0D2D" w:rsidRPr="005A2B96" w:rsidRDefault="003A0D2D" w:rsidP="003A0D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33F7BE2D" w14:textId="581BE950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Castelo do Piauí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42478B61" w14:textId="4754ABA3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4DBAE992" w14:textId="16EE8F01" w:rsidR="003A0D2D" w:rsidRPr="005A2B96" w:rsidRDefault="003A0D2D" w:rsidP="003A0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9165C3" w:rsidRPr="00A04AB4" w14:paraId="16F0143E" w14:textId="77777777" w:rsidTr="003911FC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7AE62FA4" w14:textId="1544F677" w:rsidR="009165C3" w:rsidRPr="00BC0B2D" w:rsidRDefault="009165C3" w:rsidP="007474CF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4098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A5A24" w:rsidRPr="003911FC">
              <w:rPr>
                <w:rFonts w:asciiTheme="minorHAnsi" w:eastAsia="Calibri" w:hAnsiTheme="minorHAnsi" w:cstheme="minorHAnsi"/>
                <w:sz w:val="20"/>
                <w:szCs w:val="20"/>
              </w:rPr>
              <w:t>Filosofia da educação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BE9A44" w14:textId="77777777" w:rsidR="009165C3" w:rsidRPr="00BC0B2D" w:rsidRDefault="009165C3" w:rsidP="007474CF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D4098D" w:rsidRPr="00D4098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0A310DEE" w14:textId="77777777" w:rsidR="009165C3" w:rsidRPr="00BC0B2D" w:rsidRDefault="009165C3" w:rsidP="007474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D4098D" w:rsidRPr="00D4098D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9A5A24" w:rsidRPr="00A04AB4" w14:paraId="646EDB3F" w14:textId="77777777" w:rsidTr="003911FC">
        <w:trPr>
          <w:trHeight w:hRule="exact" w:val="1531"/>
        </w:trPr>
        <w:tc>
          <w:tcPr>
            <w:tcW w:w="9198" w:type="dxa"/>
            <w:gridSpan w:val="7"/>
            <w:shd w:val="clear" w:color="auto" w:fill="F2F2F2"/>
          </w:tcPr>
          <w:p w14:paraId="48D35401" w14:textId="77777777" w:rsidR="009A5A24" w:rsidRPr="003911FC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Pr="003911FC">
              <w:rPr>
                <w:rFonts w:asciiTheme="minorHAnsi" w:hAnsiTheme="minorHAnsi" w:cstheme="minorHAnsi"/>
                <w:sz w:val="20"/>
                <w:szCs w:val="20"/>
              </w:rPr>
              <w:t xml:space="preserve">Filosofia e filosofia da educação: Concepções e especificidades da Filosofia; concepções de educação; tarefas da filosofia da educação; relação entre educação, pedagogia e ensino. Estudos filosóficos do conhecimento – as questões da verdade e da ideologia no campo da educação. As teorias e práticas educativas e suas dimensões </w:t>
            </w:r>
            <w:proofErr w:type="gramStart"/>
            <w:r w:rsidRPr="003911FC">
              <w:rPr>
                <w:rFonts w:asciiTheme="minorHAnsi" w:hAnsiTheme="minorHAnsi" w:cstheme="minorHAnsi"/>
                <w:sz w:val="20"/>
                <w:szCs w:val="20"/>
              </w:rPr>
              <w:t>ético-políticas e estéticas</w:t>
            </w:r>
            <w:proofErr w:type="gramEnd"/>
            <w:r w:rsidRPr="003911FC">
              <w:rPr>
                <w:rFonts w:asciiTheme="minorHAnsi" w:hAnsiTheme="minorHAnsi" w:cstheme="minorHAnsi"/>
                <w:sz w:val="20"/>
                <w:szCs w:val="20"/>
              </w:rPr>
              <w:t xml:space="preserve">. A dimensão teleológica da práxis educativa. Filosofia da educação e a formação do/a professor/a. </w:t>
            </w:r>
          </w:p>
          <w:p w14:paraId="13454B85" w14:textId="274CCFF9" w:rsidR="009A5A24" w:rsidRPr="00BC0B2D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5A24" w:rsidRPr="00A04AB4" w14:paraId="5629FF0D" w14:textId="77777777" w:rsidTr="003911FC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3D429F1B" w14:textId="77777777" w:rsidR="009A5A24" w:rsidRDefault="009A5A24" w:rsidP="009A5A24">
            <w:pPr>
              <w:spacing w:before="240" w:line="276" w:lineRule="auto"/>
              <w:ind w:right="125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FDE9504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ARANHA, M. L. de A.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da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Moderna, 1996. </w:t>
            </w:r>
          </w:p>
          <w:p w14:paraId="59079B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18. ed. São Paulo: Brasiliense, 1986. </w:t>
            </w:r>
          </w:p>
          <w:p w14:paraId="13F325DC" w14:textId="52E6DCEC" w:rsidR="009A5A24" w:rsidRPr="009A5A24" w:rsidRDefault="009A5A24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BRITO, E. F. de; CHANG, L. H. (</w:t>
            </w:r>
            <w:r w:rsidR="00AD169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rg.)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e método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São Paulo: Loyola, 2002. </w:t>
            </w:r>
            <w:r w:rsidRPr="009A5A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20021B7" w14:textId="77777777" w:rsidR="009A5A24" w:rsidRPr="005A2B96" w:rsidRDefault="009A5A24" w:rsidP="009A5A24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0A1A5D8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BULCÃO, E. B.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Bacharelado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: pedagogia da razão, pedagogia da imaginação. Petrópolis (RJ): Vozes, 2004. </w:t>
            </w:r>
          </w:p>
          <w:p w14:paraId="30838546" w14:textId="4F996EE9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CHAUÍ,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Convite </w:t>
            </w:r>
            <w:r w:rsid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Filosofia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13. ed. São Paulo: Ática, 2003. </w:t>
            </w:r>
          </w:p>
          <w:p w14:paraId="409C97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CUNHA, M. V.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Dewey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uma filosofia para educadores em sala de aula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Petrópolis (RJ), 1994. </w:t>
            </w:r>
          </w:p>
          <w:p w14:paraId="527AAD0F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FAYE, J.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filosofia?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 Lisboa: Instituto Piaget, 1999. </w:t>
            </w:r>
          </w:p>
          <w:p w14:paraId="045F46C1" w14:textId="474E05FF" w:rsidR="009A5A24" w:rsidRPr="00BC345E" w:rsidRDefault="009A5A24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FREIRE,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Pedagogia da autonomia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saberes necessários à prática educativa. São Paulo: Paz e Terra: 1996.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2A849E" w14:textId="77777777" w:rsidR="009165C3" w:rsidRDefault="009165C3" w:rsidP="00A92804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sectPr w:rsid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20E44" w14:textId="77777777" w:rsidR="000A232D" w:rsidRDefault="000A232D">
      <w:r>
        <w:separator/>
      </w:r>
    </w:p>
  </w:endnote>
  <w:endnote w:type="continuationSeparator" w:id="0">
    <w:p w14:paraId="5D311CBA" w14:textId="77777777" w:rsidR="000A232D" w:rsidRDefault="000A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32F7" w14:textId="77777777"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14:paraId="69D21607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14:paraId="3BA404C0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14:paraId="1E571D68" w14:textId="77777777"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437AB" w14:textId="77777777" w:rsidR="000A232D" w:rsidRDefault="000A232D">
      <w:r>
        <w:separator/>
      </w:r>
    </w:p>
  </w:footnote>
  <w:footnote w:type="continuationSeparator" w:id="0">
    <w:p w14:paraId="270C5592" w14:textId="77777777" w:rsidR="000A232D" w:rsidRDefault="000A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C630" w14:textId="77777777" w:rsidR="009D3F09" w:rsidRDefault="009D3F09">
    <w:pPr>
      <w:pStyle w:val="Cabealho"/>
    </w:pPr>
  </w:p>
  <w:p w14:paraId="4589E3D9" w14:textId="77777777" w:rsidR="009D3F09" w:rsidRDefault="009D3F09" w:rsidP="009D3F09">
    <w:pPr>
      <w:pStyle w:val="Cabealho"/>
      <w:jc w:val="right"/>
    </w:pPr>
  </w:p>
  <w:p w14:paraId="55F6CF73" w14:textId="77777777"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EB0A01C" wp14:editId="38FB4364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5B4DD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5186A" wp14:editId="4D96601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56741" w14:textId="77777777"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4316EFDF" w14:textId="77777777"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61FD0DE2" w14:textId="77777777"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440A8911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6339359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24C957E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14:paraId="5B3D9999" w14:textId="77777777"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5518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" strokecolor="white">
              <v:stroke dashstyle="1 1" endcap="round"/>
              <v:textbox>
                <w:txbxContent>
                  <w:p w14:paraId="2FC56741" w14:textId="77777777"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4316EFDF" w14:textId="77777777"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61FD0DE2" w14:textId="77777777"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440A8911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6339359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24C957E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14:paraId="5B3D9999" w14:textId="77777777"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CF22EED" wp14:editId="11FEED47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A7FF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55EA9184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F22EED"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" o:allowincell="f">
              <v:shape id="Freeform 4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B65A7FF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55EA9184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BE17297" wp14:editId="12F5F4BB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2EE5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6CD8C36E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E17297"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" o:allowincell="f">
              <v:shape id="Freeform 7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1F892EE5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6CD8C36E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788163E3" w14:textId="77777777"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0BA76BD" wp14:editId="0C69EB1C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6D385C" wp14:editId="371806B0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1F800" w14:textId="77777777" w:rsidR="009D3F09" w:rsidRDefault="009D3F09" w:rsidP="009D3F09">
    <w:pPr>
      <w:pStyle w:val="Cabealho"/>
      <w:rPr>
        <w:rFonts w:cs="DejaVu Sans"/>
        <w:sz w:val="24"/>
        <w:szCs w:val="24"/>
      </w:rPr>
    </w:pPr>
  </w:p>
  <w:p w14:paraId="75F3C747" w14:textId="77777777" w:rsidR="009D3F09" w:rsidRDefault="009D3F09" w:rsidP="009D3F09">
    <w:pPr>
      <w:pStyle w:val="Cabealho"/>
    </w:pPr>
  </w:p>
  <w:p w14:paraId="2430E03D" w14:textId="77777777" w:rsidR="009D3F09" w:rsidRDefault="009D3F09">
    <w:pPr>
      <w:pStyle w:val="Cabealho"/>
    </w:pPr>
  </w:p>
  <w:p w14:paraId="021737F1" w14:textId="77777777" w:rsidR="009D3F09" w:rsidRDefault="009D3F09">
    <w:pPr>
      <w:pStyle w:val="Cabealho"/>
    </w:pPr>
  </w:p>
  <w:p w14:paraId="4FC9B95E" w14:textId="77777777" w:rsidR="009D3F09" w:rsidRDefault="009D3F09">
    <w:pPr>
      <w:pStyle w:val="Cabealho"/>
    </w:pPr>
  </w:p>
  <w:p w14:paraId="08D93A6C" w14:textId="77777777" w:rsidR="009D3F09" w:rsidRPr="00F428DE" w:rsidRDefault="009D3F09">
    <w:pPr>
      <w:pStyle w:val="Cabealho"/>
      <w:rPr>
        <w:sz w:val="12"/>
        <w:szCs w:val="12"/>
      </w:rPr>
    </w:pPr>
  </w:p>
  <w:p w14:paraId="10A3019A" w14:textId="77777777"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67AD6"/>
    <w:rsid w:val="00074235"/>
    <w:rsid w:val="00074ABF"/>
    <w:rsid w:val="00080225"/>
    <w:rsid w:val="000815BE"/>
    <w:rsid w:val="00081B79"/>
    <w:rsid w:val="000869F3"/>
    <w:rsid w:val="00092EEB"/>
    <w:rsid w:val="000A232D"/>
    <w:rsid w:val="000B1DF4"/>
    <w:rsid w:val="000B3272"/>
    <w:rsid w:val="000B3BC8"/>
    <w:rsid w:val="000B61C3"/>
    <w:rsid w:val="000C49FD"/>
    <w:rsid w:val="000C7AE7"/>
    <w:rsid w:val="000E0597"/>
    <w:rsid w:val="00101D8B"/>
    <w:rsid w:val="00101FC0"/>
    <w:rsid w:val="00105A0A"/>
    <w:rsid w:val="00105FE4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566D8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911FC"/>
    <w:rsid w:val="003A0D2D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2AEB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6DAF"/>
    <w:rsid w:val="00427E88"/>
    <w:rsid w:val="0044108C"/>
    <w:rsid w:val="00441B46"/>
    <w:rsid w:val="00455647"/>
    <w:rsid w:val="004577FD"/>
    <w:rsid w:val="0045790B"/>
    <w:rsid w:val="00464F6D"/>
    <w:rsid w:val="00471CD0"/>
    <w:rsid w:val="0047218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25774"/>
    <w:rsid w:val="005338D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267E7"/>
    <w:rsid w:val="006307F8"/>
    <w:rsid w:val="00632CFD"/>
    <w:rsid w:val="0065371C"/>
    <w:rsid w:val="00655D05"/>
    <w:rsid w:val="006617B2"/>
    <w:rsid w:val="00662F09"/>
    <w:rsid w:val="00663C31"/>
    <w:rsid w:val="006666E2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C1E8E"/>
    <w:rsid w:val="006D1B17"/>
    <w:rsid w:val="006D539D"/>
    <w:rsid w:val="006D7AB0"/>
    <w:rsid w:val="006E6916"/>
    <w:rsid w:val="006F0338"/>
    <w:rsid w:val="006F0A2A"/>
    <w:rsid w:val="006F0F66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3A90"/>
    <w:rsid w:val="00734F52"/>
    <w:rsid w:val="0073539B"/>
    <w:rsid w:val="00740E1F"/>
    <w:rsid w:val="007474CF"/>
    <w:rsid w:val="00762325"/>
    <w:rsid w:val="00767112"/>
    <w:rsid w:val="00775F28"/>
    <w:rsid w:val="0077687D"/>
    <w:rsid w:val="007A3B29"/>
    <w:rsid w:val="007B100E"/>
    <w:rsid w:val="007B780F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4333C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A2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2804"/>
    <w:rsid w:val="00A934D3"/>
    <w:rsid w:val="00AA011E"/>
    <w:rsid w:val="00AA2040"/>
    <w:rsid w:val="00AA4D33"/>
    <w:rsid w:val="00AA7562"/>
    <w:rsid w:val="00AB022F"/>
    <w:rsid w:val="00AD1695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495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80606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C5A1D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21FE"/>
    <w:rsid w:val="00CE4EC6"/>
    <w:rsid w:val="00D0166A"/>
    <w:rsid w:val="00D0446D"/>
    <w:rsid w:val="00D14A05"/>
    <w:rsid w:val="00D1513B"/>
    <w:rsid w:val="00D20EE9"/>
    <w:rsid w:val="00D257B5"/>
    <w:rsid w:val="00D407EA"/>
    <w:rsid w:val="00D4098D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27E51"/>
    <w:rsid w:val="00E33E60"/>
    <w:rsid w:val="00E34B5A"/>
    <w:rsid w:val="00E34DDA"/>
    <w:rsid w:val="00E5124E"/>
    <w:rsid w:val="00E52AC8"/>
    <w:rsid w:val="00E7686B"/>
    <w:rsid w:val="00E76FE3"/>
    <w:rsid w:val="00E80023"/>
    <w:rsid w:val="00E8008D"/>
    <w:rsid w:val="00E8162C"/>
    <w:rsid w:val="00E906D5"/>
    <w:rsid w:val="00E922E7"/>
    <w:rsid w:val="00EA0DB9"/>
    <w:rsid w:val="00EA7489"/>
    <w:rsid w:val="00EC266A"/>
    <w:rsid w:val="00ED7A85"/>
    <w:rsid w:val="00EF1AEA"/>
    <w:rsid w:val="00EF2F07"/>
    <w:rsid w:val="00EF635A"/>
    <w:rsid w:val="00F02CB6"/>
    <w:rsid w:val="00F038D8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6019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859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653E-2E97-4359-BAAA-8117816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1526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87</cp:revision>
  <dcterms:created xsi:type="dcterms:W3CDTF">2021-10-30T05:33:00Z</dcterms:created>
  <dcterms:modified xsi:type="dcterms:W3CDTF">2022-11-10T11:33:00Z</dcterms:modified>
</cp:coreProperties>
</file>