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167B17" w:rsidRDefault="00F06EBF" w:rsidP="004826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167B17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167B17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</w:t>
            </w:r>
            <w:r w:rsidR="007F18DE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– 202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  <w:r w:rsidR="007F18DE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.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A2B96" w:rsidRPr="00167B17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167B17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167B17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167B17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167B17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167B17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5A2B96" w:rsidRPr="00167B17" w:rsidTr="00167B17">
        <w:trPr>
          <w:trHeight w:hRule="exact" w:val="721"/>
        </w:trPr>
        <w:tc>
          <w:tcPr>
            <w:tcW w:w="1871" w:type="dxa"/>
            <w:shd w:val="clear" w:color="auto" w:fill="EAF1DD"/>
            <w:vAlign w:val="center"/>
          </w:tcPr>
          <w:p w:rsidR="001A0912" w:rsidRPr="00167B17" w:rsidRDefault="00DC63C2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167B17" w:rsidRDefault="00E61573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A0912" w:rsidRPr="00167B17">
              <w:rPr>
                <w:rFonts w:asciiTheme="minorHAnsi" w:hAnsiTheme="minorHAnsi" w:cstheme="minorHAnsi"/>
                <w:sz w:val="22"/>
                <w:szCs w:val="22"/>
              </w:rPr>
              <w:t>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167B17" w:rsidRDefault="00186508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167B17" w:rsidRDefault="006973CF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167B17" w:rsidRDefault="00DC63C2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5A2B96" w:rsidRPr="00167B17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67B17" w:rsidRDefault="00BC0B2D" w:rsidP="004722F4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E9669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Seminário de Introdução ao Curso de Geografia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67B17" w:rsidRDefault="00BC0B2D" w:rsidP="00A00A9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="00A00A91"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96697" w:rsidRPr="00167B17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167B17" w:rsidRDefault="00BC0B2D" w:rsidP="00A00A91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E96697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1.0.0</w:t>
            </w:r>
          </w:p>
        </w:tc>
      </w:tr>
      <w:tr w:rsidR="005A2B96" w:rsidRPr="00167B17" w:rsidTr="00E96697">
        <w:trPr>
          <w:trHeight w:hRule="exact" w:val="846"/>
        </w:trPr>
        <w:tc>
          <w:tcPr>
            <w:tcW w:w="9889" w:type="dxa"/>
            <w:gridSpan w:val="7"/>
            <w:shd w:val="clear" w:color="auto" w:fill="F2F2F2"/>
          </w:tcPr>
          <w:p w:rsidR="00BC0B2D" w:rsidRPr="00167B17" w:rsidRDefault="00BC0B2D" w:rsidP="00A00A9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9669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Conceitos sobre o Curso de Geografia. O Guia Universitário. Conhecimentos sobre a Organização Acadêmica e Administrativa da Universidade Federal do Piauí.</w:t>
            </w:r>
          </w:p>
        </w:tc>
      </w:tr>
      <w:tr w:rsidR="005A2B96" w:rsidRPr="00167B17" w:rsidTr="00DB40F7">
        <w:trPr>
          <w:trHeight w:hRule="exact" w:val="7380"/>
        </w:trPr>
        <w:tc>
          <w:tcPr>
            <w:tcW w:w="9889" w:type="dxa"/>
            <w:gridSpan w:val="7"/>
            <w:shd w:val="clear" w:color="auto" w:fill="FFFFFF"/>
          </w:tcPr>
          <w:p w:rsidR="00DB40F7" w:rsidRPr="00167B17" w:rsidRDefault="00DB40F7" w:rsidP="00DB40F7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BC0B2D" w:rsidRPr="00167B17" w:rsidRDefault="00BC0B2D" w:rsidP="00DB40F7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96697" w:rsidRPr="00167B17" w:rsidRDefault="00DB40F7" w:rsidP="00DB40F7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UNIVERSIDADE FEDERAL DO PIAUÍ - UFPI. Conselho de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Ensino Pesquisa e Extensão.  </w:t>
            </w:r>
            <w:r w:rsidR="00E96697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CEPEX/UFPI Nº</w:t>
            </w:r>
            <w:proofErr w:type="gramStart"/>
            <w:r w:rsidR="00E96697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E96697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017/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15. Guia</w:t>
            </w: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Acadêmico do aluno,</w:t>
            </w:r>
            <w:r w:rsidR="00A901AA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7988" w:rsidRPr="00167B17">
              <w:rPr>
                <w:rFonts w:asciiTheme="minorHAnsi" w:hAnsiTheme="minorHAnsi" w:cstheme="minorHAnsi"/>
                <w:sz w:val="22"/>
                <w:szCs w:val="22"/>
              </w:rPr>
              <w:t>Teresina: UFPI</w:t>
            </w:r>
            <w:r w:rsidR="00D57988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2017.</w:t>
            </w:r>
          </w:p>
          <w:p w:rsidR="00E96697" w:rsidRPr="00167B17" w:rsidRDefault="00DB40F7" w:rsidP="00DB40F7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UNIVERSIDADE FEDERAL DO PIAUÍ – UFPI.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Conselho de Ensino Pesquisa e Extensão. </w:t>
            </w:r>
            <w:r w:rsidR="00E96697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CEPEX/UFPI Nº 177/2012, de 05 de novembro de 2012.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Dispõe sobre o Regulamento dos Cursos Regulares de Graduação da Universidade Federal do Piauí. Teresina: UFPI, 2012.</w:t>
            </w:r>
          </w:p>
          <w:p w:rsidR="00116AE1" w:rsidRPr="00167B17" w:rsidRDefault="00DB40F7" w:rsidP="00DB40F7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UNIVERSIDADE FEDERAL DO PIAUÍ - </w:t>
            </w:r>
            <w:proofErr w:type="gramStart"/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UFPI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Conselho Universitário. </w:t>
            </w:r>
            <w:r w:rsidR="00E96697"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nº 032/05, de 10 de outubro de 2005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. Estatuto da Universidade Federal do Piauí,</w:t>
            </w:r>
            <w:proofErr w:type="gramStart"/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7988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D57988" w:rsidRPr="00167B17">
              <w:rPr>
                <w:rFonts w:asciiTheme="minorHAnsi" w:hAnsiTheme="minorHAnsi" w:cstheme="minorHAnsi"/>
                <w:sz w:val="22"/>
                <w:szCs w:val="22"/>
              </w:rPr>
              <w:t>Teresina: UFPI</w:t>
            </w:r>
            <w:r w:rsidR="00D57988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96697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2005.</w:t>
            </w:r>
          </w:p>
          <w:p w:rsidR="00BC0B2D" w:rsidRPr="00167B17" w:rsidRDefault="00BC0B2D" w:rsidP="00DB40F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DB40F7" w:rsidRPr="00167B17" w:rsidRDefault="00E96697" w:rsidP="00DB40F7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BRASIL.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Resolução CNE/CES Nº 14, de 13 de março de 2002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Dispõe sobre as Diretrizes</w:t>
            </w:r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Curriculares para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curso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de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Licenciatura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em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Geografia</w:t>
            </w:r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>, 2002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>Disponível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em: http://portal.mec.gov.br/cne/arquivos/pdf/2007/rces002_07.pdf. Acesso em: 10 set. 2017. </w:t>
            </w:r>
          </w:p>
          <w:p w:rsidR="00DB40F7" w:rsidRPr="00167B17" w:rsidRDefault="00E96697" w:rsidP="00DB40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BRASIL. Secretaria de Educação Profissional e Tecnológica.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Implementação das diretrizes curriculares para a educação das relações étnico-raciais e o ensino de história e cultura afro- brasileira e africana na educação profissional e tecnológica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Brasília, DF: MEC/SETEC, 2008. UFPI. Conselho de Ensino Pesquisa e Extensão. Resolução Nº 76/15, de 09 de junho de 2015. Regulamenta o programa de monitoria da UFPI,</w:t>
            </w:r>
            <w:proofErr w:type="gramStart"/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Teresina: UFPI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2015</w:t>
            </w:r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B40F7" w:rsidRPr="00167B17" w:rsidRDefault="00E96697" w:rsidP="00DB40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BRASIL. Conselho Universitário.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Resolução Nº 21/00, de 21 de setembro de 2000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Regimento Geral da UFPI, </w:t>
            </w:r>
            <w:r w:rsidR="00DB40F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Teresina: UFPI,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2000.</w:t>
            </w:r>
          </w:p>
          <w:p w:rsidR="00DB40F7" w:rsidRPr="00167B17" w:rsidRDefault="00DB40F7" w:rsidP="00DB40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UNIVERSIDADE FEDERAL DO PIAUÍ - </w:t>
            </w:r>
            <w:proofErr w:type="gramStart"/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UFPI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Projeto Pedagógico do Curso de Licenciatura em Geografia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UFPI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Teresina: UFPI, 2007. </w:t>
            </w:r>
          </w:p>
          <w:p w:rsidR="00DB40F7" w:rsidRPr="00167B17" w:rsidRDefault="00DB40F7" w:rsidP="00DB40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2658" w:rsidRPr="00167B17" w:rsidRDefault="00482658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7BB0" w:rsidRPr="00167B17" w:rsidRDefault="00497BB0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7BB0" w:rsidRPr="00167B17" w:rsidRDefault="00497BB0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7BB0" w:rsidRPr="00167B17" w:rsidRDefault="00497BB0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167B1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67B1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67B17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EMENTA DE DISCIPLINA – 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2022.2</w:t>
            </w:r>
          </w:p>
        </w:tc>
      </w:tr>
      <w:tr w:rsidR="006973CF" w:rsidRPr="00167B1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00A91" w:rsidRPr="00167B17" w:rsidTr="00167B17">
        <w:trPr>
          <w:trHeight w:hRule="exact" w:val="863"/>
        </w:trPr>
        <w:tc>
          <w:tcPr>
            <w:tcW w:w="1871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6973CF" w:rsidRPr="00167B17" w:rsidTr="00F33B69">
        <w:trPr>
          <w:trHeight w:hRule="exact" w:val="551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4722F4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F33B69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Iniciação ao Trabalho Cientifico e a Pesquisa em Geografia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A00A9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F33B69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A00A91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F33B69" w:rsidRPr="00167B17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1.1.0</w:t>
            </w:r>
          </w:p>
        </w:tc>
      </w:tr>
      <w:tr w:rsidR="006973CF" w:rsidRPr="00167B17" w:rsidTr="00D57988">
        <w:trPr>
          <w:trHeight w:hRule="exact" w:val="999"/>
        </w:trPr>
        <w:tc>
          <w:tcPr>
            <w:tcW w:w="9889" w:type="dxa"/>
            <w:gridSpan w:val="7"/>
            <w:shd w:val="clear" w:color="auto" w:fill="F2F2F2"/>
          </w:tcPr>
          <w:p w:rsidR="00AE734B" w:rsidRPr="00167B17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9A096A"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9A096A"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Origem e evolução da ciência e do método científico. Metodologia do estudo e do trabalho acadêmico. Elaboração de trabalhos científicos: projetos de pesquisa e monografia. Noções básicas sobre pesquisa em geografia.</w:t>
            </w:r>
          </w:p>
          <w:p w:rsidR="006973CF" w:rsidRPr="00167B17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3CF" w:rsidRPr="00167B1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7988" w:rsidRPr="00167B17" w:rsidRDefault="00D57988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6973CF" w:rsidRPr="00167B17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9A096A" w:rsidRPr="00167B17" w:rsidRDefault="009A096A" w:rsidP="009A096A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ARANHA, Maria Lúcia de Arruda. MARTINS, Maria Helena Pires. Filosofando: introdução á</w:t>
            </w:r>
            <w:r w:rsidR="00D57988"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filosofia. São Paulo, Moderna, 1986.</w:t>
            </w:r>
          </w:p>
          <w:p w:rsidR="009A096A" w:rsidRPr="00167B17" w:rsidRDefault="009A096A" w:rsidP="009A096A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CARVALHO, Maria Cecilia M. de (org.). Construindo o saber: técnicas de metodologia científica. Campinas, Papirus, 1998.</w:t>
            </w:r>
          </w:p>
          <w:p w:rsidR="003579AD" w:rsidRPr="00167B17" w:rsidRDefault="009A096A" w:rsidP="009A096A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CASTRO, Iná E. et al. (org.). Geografia: conceitos e temas. Rio de Janeiro: Bertrand Brasil, 1995.</w:t>
            </w:r>
          </w:p>
          <w:p w:rsidR="00D57988" w:rsidRPr="00167B17" w:rsidRDefault="00D57988" w:rsidP="009A096A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973CF" w:rsidRPr="00167B1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CERVO,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Amado  Luiz  e  BERVIAN,  Pedro  Alcino.  Metodologia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científica:  para  o  uso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estudantes universitários. 3 ed. São Paulo: Mc-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Craw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Hiil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do Brasil, 1993.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CHALMERS, Alan F. O que é ciência afinal? São Paulo: Brasilienses, 1993.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HUHINE. Leda Miranda (org.) Metodologia Científica: caderno de textos e técnicas, 2. ed. Rio de Janeiro, Agir, 1988.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KOCHE, José Carlos. Fundamentos de Metodologia Científica 12 ed.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Amp</w:t>
            </w:r>
            <w:proofErr w:type="spellEnd"/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Porto Alegre, Vozes: 1988.</w:t>
            </w:r>
          </w:p>
          <w:p w:rsidR="009A096A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LAKATOS, Eva M.; MARCONI, Marina de A. Fundamentos de Metodologia Científica. 3. ed. São Paulo: Atlas, 1991.</w:t>
            </w:r>
          </w:p>
          <w:p w:rsidR="006973CF" w:rsidRPr="00167B17" w:rsidRDefault="009A096A" w:rsidP="009A09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SANTOS, Antonio R. dos. Metodologia Científica: a construção do conhecimento. 2. ed. Rio de Janeiro: DP&amp;A Editora, 1999.</w:t>
            </w:r>
          </w:p>
        </w:tc>
      </w:tr>
    </w:tbl>
    <w:p w:rsidR="00497BB0" w:rsidRPr="00167B17" w:rsidRDefault="00497BB0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74F6" w:rsidRPr="00167B17" w:rsidRDefault="00EE74F6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67B1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67B17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EMENTA DE DISCIPLINA – 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2022.2</w:t>
            </w:r>
          </w:p>
        </w:tc>
      </w:tr>
      <w:tr w:rsidR="006973CF" w:rsidRPr="00167B1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00A91" w:rsidRPr="00167B17" w:rsidTr="00167B17">
        <w:trPr>
          <w:trHeight w:hRule="exact" w:val="717"/>
        </w:trPr>
        <w:tc>
          <w:tcPr>
            <w:tcW w:w="1871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6973CF" w:rsidRPr="00167B17" w:rsidTr="00EE74F6">
        <w:trPr>
          <w:trHeight w:hRule="exact" w:val="551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7E1001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Português e técnicas de redação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="002A2B6C"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1001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CC6296"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1001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1.1.0</w:t>
            </w:r>
          </w:p>
        </w:tc>
      </w:tr>
      <w:tr w:rsidR="006973CF" w:rsidRPr="00167B17" w:rsidTr="007E1001">
        <w:trPr>
          <w:trHeight w:hRule="exact" w:val="1126"/>
        </w:trPr>
        <w:tc>
          <w:tcPr>
            <w:tcW w:w="9889" w:type="dxa"/>
            <w:gridSpan w:val="7"/>
            <w:shd w:val="clear" w:color="auto" w:fill="F2F2F2"/>
          </w:tcPr>
          <w:p w:rsidR="006973CF" w:rsidRPr="00167B17" w:rsidRDefault="001D425E" w:rsidP="00B8217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7E1001"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7E1001"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 Língua Portuguesa na comunicação oral e escrita. A linguagem falada, escrita e habilidades linguísticas de produção textual oral e escrita. Variedade linguística. Concepções e estratégias de leitura. O processo de produção textual. Diversidade dos gêneros textuais. Aspectos linguístico-gramaticais aplicados aos textos. A argumentação nos textos orais e escritos. Os gêneros textuais da esfera acadêmica. Redação oficial.</w:t>
            </w:r>
          </w:p>
        </w:tc>
      </w:tr>
      <w:tr w:rsidR="006973CF" w:rsidRPr="00167B1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167B17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E1001" w:rsidRPr="00167B17" w:rsidRDefault="007E1001" w:rsidP="007E1001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AZEVEDO, José Carlos de. Gramática Houaiss da língua portuguesa. São Paulo, SP: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PubliFolha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E1001" w:rsidRPr="00167B17" w:rsidRDefault="007E1001" w:rsidP="007E1001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2012.</w:t>
            </w:r>
          </w:p>
          <w:p w:rsidR="007E1001" w:rsidRPr="00167B17" w:rsidRDefault="007E1001" w:rsidP="007E1001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BELTRÃO, Odair; BELTRÃO,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Mariúsa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Correspondência: linguagem &amp; comunicação - oficial, empresarial e particular. 24.ed. São Paulo-SP: Atlas, 2011.</w:t>
            </w:r>
          </w:p>
          <w:p w:rsidR="006973CF" w:rsidRPr="00167B17" w:rsidRDefault="007E1001" w:rsidP="007E1001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FARACO, Carlos Alberto; MANDRYK, David. Língua portuguesa: prática de redação para estudantes universitários. 13.ed. Petrópolis, RJ: Vozes, 2012.</w:t>
            </w:r>
          </w:p>
          <w:p w:rsidR="006973CF" w:rsidRPr="00167B1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7E1001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BECHARA, Evanildo. Gramática escolar da língua portuguesa. 2.ed. Ampliada e atualizada pelo</w:t>
            </w:r>
          </w:p>
          <w:p w:rsidR="007E1001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Novo Acordo Ortográfico. Rio de Janeiro: Nova Fronteira, 2010.</w:t>
            </w:r>
          </w:p>
          <w:p w:rsidR="007E1001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BELTRÃO, Odacir; BELTRÃO,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Mariúsa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Correspondência: Linguagem &amp; comunicação oficial, empresaria e particular.23 ed. São Paulo, Atlas, 2005.</w:t>
            </w:r>
          </w:p>
          <w:p w:rsidR="007E1001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FIORIN, José Luiz; SAVIOLI, Francisco Platão. Para entender o texto: leitura e redação. 17.ed. São Paulo, SP: Ática, 2010.</w:t>
            </w:r>
          </w:p>
          <w:p w:rsidR="007E1001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FIORIN, José Luiz; SAVIOLI, Francisco Platão. Lições de texto: leitura e redação. São Paulo: Ática, 2009.</w:t>
            </w:r>
          </w:p>
          <w:p w:rsidR="006973CF" w:rsidRPr="00167B17" w:rsidRDefault="007E1001" w:rsidP="007E10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MARCUSCHI, Luiz Antônio. Produção textual, análise de gêneros e compreensão. São Paulo: Parábola Editorial, 2009.</w:t>
            </w:r>
          </w:p>
        </w:tc>
      </w:tr>
    </w:tbl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167B17">
      <w:pPr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67B1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67B17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EMENTA DE DISCIPLINA – 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2022.2</w:t>
            </w:r>
          </w:p>
        </w:tc>
      </w:tr>
      <w:tr w:rsidR="006973CF" w:rsidRPr="00167B1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00A91" w:rsidRPr="00167B17" w:rsidTr="00167B17">
        <w:trPr>
          <w:trHeight w:hRule="exact" w:val="721"/>
        </w:trPr>
        <w:tc>
          <w:tcPr>
            <w:tcW w:w="1871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6973CF" w:rsidRPr="00167B17" w:rsidTr="009F329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BD1F68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Fundamentos Históricos e Legais da Educação Brasileira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BD1F68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AE303A"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1F68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2.1.0</w:t>
            </w:r>
          </w:p>
        </w:tc>
      </w:tr>
      <w:tr w:rsidR="006973CF" w:rsidRPr="00167B17" w:rsidTr="00AE1BB5">
        <w:trPr>
          <w:trHeight w:hRule="exact" w:val="1281"/>
        </w:trPr>
        <w:tc>
          <w:tcPr>
            <w:tcW w:w="9889" w:type="dxa"/>
            <w:gridSpan w:val="7"/>
            <w:shd w:val="clear" w:color="auto" w:fill="F2F2F2"/>
          </w:tcPr>
          <w:p w:rsidR="006973CF" w:rsidRPr="00167B17" w:rsidRDefault="006973CF" w:rsidP="00B8217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F15DC8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História da educação brasileira e piauiense e contextualização nos aspectos socioespaciais. Problemas e perspectivas da Educação Brasileira na contemporaneidade. A dimensão política e pedagógica da organização escolar brasileira. A Educação Básica na Lei de Diretrizes e Bases da Educação Nacional (Lei n. 9.394/96).</w:t>
            </w:r>
          </w:p>
        </w:tc>
      </w:tr>
      <w:tr w:rsidR="006973CF" w:rsidRPr="00167B1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AE1BB5" w:rsidRPr="00167B17" w:rsidRDefault="00AE1BB5" w:rsidP="00AE1BB5">
            <w:pPr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6973CF" w:rsidRPr="00167B17" w:rsidRDefault="006973CF" w:rsidP="00AE1BB5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15DC8" w:rsidRPr="00167B17" w:rsidRDefault="00F15DC8" w:rsidP="00AE1BB5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AZEVEDO, Fernando de. 5. ed. 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Cultura Brasileira</w:t>
            </w: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. São Paulo: Melhoramentos, 1978.</w:t>
            </w:r>
          </w:p>
          <w:p w:rsidR="00F15DC8" w:rsidRPr="00167B17" w:rsidRDefault="00F15DC8" w:rsidP="00AE1BB5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BREZENZISKI, I. (org.). 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LDB Interpretada</w:t>
            </w: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: diversos olhares se entrecruzam. São Paulo: Cortez, 1997.</w:t>
            </w:r>
          </w:p>
          <w:p w:rsidR="00AF0E7C" w:rsidRPr="00167B17" w:rsidRDefault="00F15DC8" w:rsidP="00AE1BB5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HILSDORF, M. L. S. 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da educação brasileira</w:t>
            </w:r>
            <w:r w:rsidRPr="00167B17">
              <w:rPr>
                <w:rFonts w:asciiTheme="minorHAnsi" w:hAnsiTheme="minorHAnsi" w:cstheme="minorHAnsi"/>
                <w:bCs/>
                <w:sz w:val="22"/>
                <w:szCs w:val="22"/>
              </w:rPr>
              <w:t>: leituras. São Paulo, SP: Pioneira Thomson Learning, 2003.</w:t>
            </w:r>
          </w:p>
          <w:p w:rsidR="00AE1BB5" w:rsidRPr="00167B17" w:rsidRDefault="00AE1BB5" w:rsidP="00AE1BB5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973CF" w:rsidRPr="00167B17" w:rsidRDefault="006973CF" w:rsidP="00AE1BB5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F15DC8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ARANHA, Maria Lúcia de A.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história da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Moderna, 1989.</w:t>
            </w:r>
          </w:p>
          <w:p w:rsidR="00F15DC8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BRASIL. Constituição Federal de 1988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. Diário Oficial da República Federativa do Brasil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 Brasília, DF, 1988.</w:t>
            </w:r>
          </w:p>
          <w:p w:rsidR="00F15DC8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BUFFA, E; NOSELLA, P.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educação negada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introdução ao estudo da educação brasileira contemporânea. São Paulo, SP: Cortez Editora, 1991.</w:t>
            </w:r>
          </w:p>
          <w:p w:rsidR="00F15DC8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CARVALHO, M. M. C. de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. A escola e a república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Paulo, SP: Brasiliense, 1989.</w:t>
            </w:r>
          </w:p>
          <w:p w:rsidR="00F15DC8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CURY, C. R. J.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Ideologia e educação brasileira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católicos e liberais. 4. ed. São Paulo, SP: Cortez Editora/Autores Associados, 1988.</w:t>
            </w:r>
          </w:p>
          <w:p w:rsidR="006973CF" w:rsidRPr="00167B17" w:rsidRDefault="00F15DC8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FERRO, Maria do Amparo Borges.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Educação e Sociedade no Piauí Republicano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Teresina: Fundação Cultural Monsenhor Chaves, 1996.</w:t>
            </w:r>
          </w:p>
        </w:tc>
      </w:tr>
    </w:tbl>
    <w:p w:rsidR="006973CF" w:rsidRPr="00167B17" w:rsidRDefault="006973CF" w:rsidP="00AE1B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AE1B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AE1B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AE1B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34"/>
        <w:gridCol w:w="1628"/>
        <w:gridCol w:w="1151"/>
        <w:gridCol w:w="219"/>
        <w:gridCol w:w="923"/>
        <w:gridCol w:w="1410"/>
        <w:gridCol w:w="2133"/>
      </w:tblGrid>
      <w:tr w:rsidR="00743721" w:rsidRPr="00167B17" w:rsidTr="00743721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743721" w:rsidRPr="00167B17" w:rsidTr="00743721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743721" w:rsidRPr="00167B17" w:rsidRDefault="00743721" w:rsidP="00CD4FA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743721" w:rsidRPr="00167B17" w:rsidRDefault="00743721" w:rsidP="00CD4FA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743721" w:rsidRPr="00167B17" w:rsidTr="00743721">
        <w:trPr>
          <w:trHeight w:hRule="exact" w:val="772"/>
        </w:trPr>
        <w:tc>
          <w:tcPr>
            <w:tcW w:w="1740" w:type="dxa"/>
            <w:shd w:val="clear" w:color="auto" w:fill="EAF1DD"/>
            <w:vAlign w:val="center"/>
          </w:tcPr>
          <w:p w:rsidR="00743721" w:rsidRPr="00167B17" w:rsidRDefault="00743721" w:rsidP="00CD4FA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743721" w:rsidRPr="00167B17" w:rsidRDefault="00743721" w:rsidP="00CD4FA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743721" w:rsidRPr="00167B17" w:rsidRDefault="00743721" w:rsidP="00CD4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743721" w:rsidRPr="00167B17" w:rsidTr="00743721">
        <w:trPr>
          <w:trHeight w:hRule="exact" w:val="581"/>
        </w:trPr>
        <w:tc>
          <w:tcPr>
            <w:tcW w:w="4503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743721" w:rsidRPr="00167B17" w:rsidRDefault="00743721" w:rsidP="00CD4FAA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INA: 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Fundamentos Psicológicos da Educação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43721" w:rsidRPr="00167B17" w:rsidRDefault="00743721" w:rsidP="00CD4FA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743721" w:rsidRPr="00167B17" w:rsidRDefault="00743721" w:rsidP="00CD4FA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.1.0</w:t>
            </w:r>
          </w:p>
        </w:tc>
      </w:tr>
      <w:tr w:rsidR="00743721" w:rsidRPr="00167B17" w:rsidTr="00743721">
        <w:trPr>
          <w:trHeight w:hRule="exact" w:val="839"/>
        </w:trPr>
        <w:tc>
          <w:tcPr>
            <w:tcW w:w="9198" w:type="dxa"/>
            <w:gridSpan w:val="7"/>
            <w:shd w:val="clear" w:color="auto" w:fill="F2F2F2"/>
          </w:tcPr>
          <w:p w:rsidR="00743721" w:rsidRPr="00167B17" w:rsidRDefault="00743721" w:rsidP="00CD4FA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a: </w:t>
            </w:r>
            <w:r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 ciência psicológica. A constituição da subjetividade. Desenvolvimento e aprendizagem. Transtornos e dificuldades de aprendizagem.</w:t>
            </w:r>
          </w:p>
        </w:tc>
      </w:tr>
      <w:tr w:rsidR="00743721" w:rsidRPr="00167B17" w:rsidTr="00743721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BRAGHROLLI, E. M. 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al.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Psicologia geral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20. 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Petrópolis: Vozes, 2001</w:t>
            </w:r>
          </w:p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BOCK, A. M. B.; FURTADO, O; TEIXEIRA, M. de L. T.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Psicologia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sócio-histórica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Cortez, 2001.</w:t>
            </w:r>
          </w:p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CASTORINA, J. A. </w:t>
            </w:r>
            <w:proofErr w:type="gramStart"/>
            <w:r w:rsidRPr="00167B17"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proofErr w:type="gramEnd"/>
            <w:r w:rsidRPr="00167B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Piaget e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Vigotzky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: novas contribuições para o debate. São Paulo: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Atica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 1996.</w:t>
            </w:r>
          </w:p>
          <w:p w:rsidR="00743721" w:rsidRPr="00167B17" w:rsidRDefault="00743721" w:rsidP="00CD4FAA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721" w:rsidRPr="00167B17" w:rsidRDefault="00743721" w:rsidP="00CD4FAA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AMIRALIAN, M. L. T.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Psicologia do excepcional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EP, 1996.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BOCK, A. M. B.; FURTADO, O; TEIXEIRA, M. de L. T.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Psicologia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: uma introdução ao estudo de Psicologia. 13. 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São Paulo: Saraiva, 1999.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DAVIDOFF, L. L.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Introdução à psicologia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ed. São Paulo: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Makron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Books, 2001.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FONTANA, R; CRUZ, N. Psicologia e trabalho pedagógico. São Paulo: Atual, 1997.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MOLON, S. I.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Psicologia social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Subjetividade e construção do sujeito em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Vigotsky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Petrópolis: Vozes, 2003.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NYE, R. D.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Três psicologias –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idéias</w:t>
            </w:r>
            <w:proofErr w:type="spellEnd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Freud, Skinner e Rogers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São Paulo: Pioneira, 2002. 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TELES,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M. L. S.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que é Psicologia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6. 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São Paulo: Brasiliense, 1994.</w:t>
            </w:r>
          </w:p>
          <w:p w:rsidR="00743721" w:rsidRPr="00167B17" w:rsidRDefault="00743721" w:rsidP="00CD4F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WOOLFOK, A. E.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Psicologia da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Porto Alegre: Artes Médicas, 2000.</w:t>
            </w:r>
          </w:p>
        </w:tc>
      </w:tr>
    </w:tbl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721" w:rsidRDefault="00743721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3CF" w:rsidRPr="00167B17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67B1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67B17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EMENTA DE DISCIPLINA – </w:t>
            </w:r>
            <w:r w:rsidR="00175734"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2022.2</w:t>
            </w:r>
          </w:p>
        </w:tc>
      </w:tr>
      <w:tr w:rsidR="006973CF" w:rsidRPr="00167B1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67B17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00A91" w:rsidRPr="00167B17" w:rsidTr="00167B17">
        <w:trPr>
          <w:trHeight w:hRule="exact" w:val="721"/>
        </w:trPr>
        <w:tc>
          <w:tcPr>
            <w:tcW w:w="1871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6973CF" w:rsidRPr="00167B17" w:rsidTr="002B2B8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F20EA2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A820C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Fundamentos Sociofilosóficos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A820C7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167B17" w:rsidRDefault="006973CF" w:rsidP="00B8217E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A820C7" w:rsidRPr="00167B17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3.1.0</w:t>
            </w:r>
          </w:p>
        </w:tc>
      </w:tr>
      <w:tr w:rsidR="006973CF" w:rsidRPr="00167B17" w:rsidTr="00AE1BB5">
        <w:trPr>
          <w:trHeight w:hRule="exact" w:val="1423"/>
        </w:trPr>
        <w:tc>
          <w:tcPr>
            <w:tcW w:w="9889" w:type="dxa"/>
            <w:gridSpan w:val="7"/>
            <w:shd w:val="clear" w:color="auto" w:fill="F2F2F2"/>
          </w:tcPr>
          <w:p w:rsidR="006973CF" w:rsidRPr="00167B17" w:rsidRDefault="006973CF" w:rsidP="00B8217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A820C7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Sociologia da Educação. Concepções de Educação. Escola e ensino no mundo contemporâneo. O campo educativo: sujeitos, currículos, representações sociais e espaços educativos. Filosofia e Filosofia da Educação. As teorias e práticas educativas e suas dimensões ético-política e estética. A dimensão teleológica da práxis educativa.</w:t>
            </w:r>
          </w:p>
        </w:tc>
      </w:tr>
      <w:tr w:rsidR="006973CF" w:rsidRPr="00167B17" w:rsidTr="00F20EA2">
        <w:trPr>
          <w:trHeight w:hRule="exact" w:val="8785"/>
        </w:trPr>
        <w:tc>
          <w:tcPr>
            <w:tcW w:w="9889" w:type="dxa"/>
            <w:gridSpan w:val="7"/>
            <w:shd w:val="clear" w:color="auto" w:fill="FFFFFF"/>
          </w:tcPr>
          <w:p w:rsidR="00AE1BB5" w:rsidRPr="00167B17" w:rsidRDefault="006973CF" w:rsidP="00AE1BB5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20EA2" w:rsidRPr="00167B17" w:rsidRDefault="00A820C7" w:rsidP="00AE1BB5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ARANHA, M. L. de A.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Filosofia da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2 ed. São Paulo: Moderna, 1996. </w:t>
            </w:r>
          </w:p>
          <w:p w:rsidR="00F20EA2" w:rsidRPr="00167B17" w:rsidRDefault="00A820C7" w:rsidP="00AE1BB5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que é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18 ed. São Paulo: Brasiliense, 1986. </w:t>
            </w:r>
          </w:p>
          <w:p w:rsidR="006973CF" w:rsidRPr="00167B17" w:rsidRDefault="00A820C7" w:rsidP="00AE1BB5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BRITO, E. F. de; CHANG, L. H. (Org.). 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Filosofia e método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SP.: Loyola, 2002.</w:t>
            </w:r>
          </w:p>
          <w:p w:rsidR="00F20EA2" w:rsidRPr="00167B17" w:rsidRDefault="00F20EA2" w:rsidP="00AE1BB5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73CF" w:rsidRPr="00167B17" w:rsidRDefault="006973CF" w:rsidP="00AE1BB5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BAUDELOT, C.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sociologia da educação: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para que? Teoria &amp; Educação. Porto Alegre, n. 3, p.</w:t>
            </w:r>
            <w:r w:rsidR="00F20EA2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29-42, 1991.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BULCÃO, E. B. M.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Bachelard</w:t>
            </w:r>
            <w:proofErr w:type="spellEnd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pedagogia da razão, pedagogia da imaginação.  Petrópolis(RJ): Vozes, 2004.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CUNHA, M. V.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John Dewey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uma filosofia para educadores em sala de aula.  Petrópolis (RJ): Petrópolis, 1994.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DANDURAND, P.; OLLIVIER, E. Os paradigmas perdidos: ensaio sobre a sociologia da educação e seu objeto.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Teoria &amp; Educação.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Porto Alegre, n. 3, p. 120-142, 1991.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DELEUZE, G.; GUATTARI, F.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que é a filosofia?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Rio de Janeiro: Ed. 14, 1992.</w:t>
            </w:r>
          </w:p>
          <w:p w:rsidR="00A820C7" w:rsidRPr="00167B17" w:rsidRDefault="00A820C7" w:rsidP="00AE1B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ENGUITA, M.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face oculta da escola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educação e trabalho no capitalismo. Porto Alegre: Artes Médicas, 1989.</w:t>
            </w:r>
          </w:p>
          <w:p w:rsidR="006973CF" w:rsidRPr="00167B17" w:rsidRDefault="00A820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CUNHA, L. A.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educação na sociologia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um objeto rejeitado? Cadernos CEDES, n. 27, p. 9-22, 1992.</w:t>
            </w:r>
          </w:p>
          <w:p w:rsidR="00D478C7" w:rsidRPr="00167B17" w:rsidRDefault="00D478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CUNHA, L. A. Reflexões sobre as condições sociais de produção da sociologia da educação: primeiras aproximações.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Tempo Social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 São Paulo, n. 1-2, p. 169-182, 1994.</w:t>
            </w:r>
          </w:p>
          <w:p w:rsidR="00D478C7" w:rsidRPr="00167B17" w:rsidRDefault="00D478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ESTEVES, A. J.; STOER, S. R.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sociologia na escola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professores, educação e desenvolvimento. Lisboa, Afrontamento, 1992.</w:t>
            </w:r>
          </w:p>
          <w:p w:rsidR="00D478C7" w:rsidRPr="00167B17" w:rsidRDefault="00D478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FAYE, J. P.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que é a filosofia?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Lisboa: Instituto Piaget, 1999.</w:t>
            </w:r>
          </w:p>
          <w:p w:rsidR="00D478C7" w:rsidRPr="00167B17" w:rsidRDefault="00D478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FREIRE, P.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Pedagogia da autonomia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saberes necessários à prática educativa. São Paulo: Paz e Terra, 1996</w:t>
            </w:r>
          </w:p>
          <w:p w:rsidR="00D478C7" w:rsidRPr="00167B17" w:rsidRDefault="00D478C7" w:rsidP="00F20EA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GÓMEZ, A. I. P.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cultura escolar na sociedade neoliberal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 Porto Alegre: Artes Médicas, 2001.</w:t>
            </w:r>
          </w:p>
        </w:tc>
      </w:tr>
    </w:tbl>
    <w:p w:rsidR="006973CF" w:rsidRPr="00167B17" w:rsidRDefault="006973CF" w:rsidP="00167B17">
      <w:pPr>
        <w:rPr>
          <w:rFonts w:asciiTheme="minorHAnsi" w:hAnsiTheme="minorHAnsi" w:cstheme="minorHAnsi"/>
          <w:b/>
          <w:sz w:val="22"/>
          <w:szCs w:val="22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5C3" w:rsidRPr="00167B17" w:rsidRDefault="009165C3" w:rsidP="009165C3">
      <w:pPr>
        <w:tabs>
          <w:tab w:val="left" w:pos="397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34"/>
        <w:gridCol w:w="1628"/>
        <w:gridCol w:w="1052"/>
        <w:gridCol w:w="318"/>
        <w:gridCol w:w="923"/>
        <w:gridCol w:w="1410"/>
        <w:gridCol w:w="2133"/>
      </w:tblGrid>
      <w:tr w:rsidR="009165C3" w:rsidRPr="00167B17" w:rsidTr="00743721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9165C3" w:rsidRPr="00167B17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9165C3" w:rsidRPr="00167B17" w:rsidTr="00743721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9165C3" w:rsidRPr="00167B17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9165C3" w:rsidRPr="00167B17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9165C3" w:rsidRPr="00167B17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9165C3" w:rsidRPr="00167B17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9165C3" w:rsidRPr="00167B17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00A91" w:rsidRPr="00167B17" w:rsidTr="00743721">
        <w:trPr>
          <w:trHeight w:hRule="exact" w:val="773"/>
        </w:trPr>
        <w:tc>
          <w:tcPr>
            <w:tcW w:w="1740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00A91" w:rsidRPr="00167B17" w:rsidRDefault="00A00A91" w:rsidP="00A00A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9165C3" w:rsidRPr="00167B17" w:rsidTr="00743721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9165C3" w:rsidRPr="00167B17" w:rsidRDefault="009165C3" w:rsidP="00B8217E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0B2DE4"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B2DE4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História da Geografia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9165C3" w:rsidRPr="00167B17" w:rsidRDefault="009165C3" w:rsidP="00B8217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0B2DE4"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9165C3" w:rsidRPr="00167B17" w:rsidRDefault="009165C3" w:rsidP="00B8217E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0B2DE4" w:rsidRPr="00167B17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4.0.0</w:t>
            </w:r>
          </w:p>
        </w:tc>
      </w:tr>
      <w:tr w:rsidR="009165C3" w:rsidRPr="00167B17" w:rsidTr="00743721">
        <w:trPr>
          <w:trHeight w:hRule="exact" w:val="987"/>
        </w:trPr>
        <w:tc>
          <w:tcPr>
            <w:tcW w:w="9198" w:type="dxa"/>
            <w:gridSpan w:val="7"/>
            <w:shd w:val="clear" w:color="auto" w:fill="F2F2F2"/>
          </w:tcPr>
          <w:p w:rsidR="009165C3" w:rsidRPr="00167B17" w:rsidRDefault="009165C3" w:rsidP="000B2DE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0B2DE4"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B2DE4"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Aspectos históricos do conhecimento geográfico. Correntes do pensamento geográfico. A consolidação da Geografia como ciência moderna e a constituição das disciplinas geográficas. A Geografia e perspectivas.</w:t>
            </w:r>
          </w:p>
        </w:tc>
      </w:tr>
      <w:tr w:rsidR="009165C3" w:rsidRPr="00167B17" w:rsidTr="00743721">
        <w:trPr>
          <w:trHeight w:hRule="exact" w:val="7501"/>
        </w:trPr>
        <w:tc>
          <w:tcPr>
            <w:tcW w:w="9198" w:type="dxa"/>
            <w:gridSpan w:val="7"/>
            <w:shd w:val="clear" w:color="auto" w:fill="FFFFFF"/>
          </w:tcPr>
          <w:p w:rsidR="00960776" w:rsidRPr="00167B17" w:rsidRDefault="00960776" w:rsidP="00960776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9165C3" w:rsidRPr="00167B17" w:rsidRDefault="009165C3" w:rsidP="00960776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0B2DE4" w:rsidRPr="00167B17" w:rsidRDefault="000B2DE4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MORAES, Antônio Carlos Robert.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gênese da geografia moderna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Hucitec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 1989.</w:t>
            </w:r>
          </w:p>
          <w:p w:rsidR="000B2DE4" w:rsidRPr="00167B17" w:rsidRDefault="000B2DE4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GOMES, Paulo Cesar da Costa.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Geografia e Modernidade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Rio de Janeiro: Bertrand Brasil, 1996. Parte 2.</w:t>
            </w:r>
          </w:p>
          <w:p w:rsidR="00473C4A" w:rsidRPr="00167B17" w:rsidRDefault="000B2DE4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SANTOS, Milton.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 natureza do Espaço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técnica e tempo, Razão e Emoção. 4. ed. reimpressão. São Paulo: Editora da Universidade de São Paulo, 2008.</w:t>
            </w:r>
          </w:p>
          <w:p w:rsidR="00960776" w:rsidRPr="00167B17" w:rsidRDefault="00960776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65C3" w:rsidRPr="00167B17" w:rsidRDefault="009165C3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0B2DE4" w:rsidRPr="00167B17" w:rsidRDefault="000B2DE4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CAVALCANTI, Agostinho Paula Brito; VIADANA, Alder Guilherme. Fundamentos históricos da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Geografia: contribuições do pensamento filosófico na Grécia antiga. </w:t>
            </w:r>
            <w:r w:rsidRPr="00167B17">
              <w:rPr>
                <w:rFonts w:asciiTheme="minorHAnsi" w:hAnsiTheme="minorHAnsi" w:cstheme="minorHAnsi"/>
                <w:i/>
                <w:sz w:val="22"/>
                <w:szCs w:val="22"/>
              </w:rPr>
              <w:t>In: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DEFFONTAINES, Pierre. Posições da geografia Humana – Porque Geografia Humana?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Amarante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Romariz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Boletim Paulista de Geografia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 n. 32, jul. 1959.</w:t>
            </w:r>
          </w:p>
          <w:p w:rsidR="000B2DE4" w:rsidRPr="00167B17" w:rsidRDefault="000B2DE4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DAVIS, William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Moris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Ciclo Geográfico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Tradução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Vancil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Card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oso Cabral e Fernanda Aparecida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Leonardi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Boletim Campineiro de Geografia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, Campinas, SP, v. 3, n. 1, p. 139-166, 2013.</w:t>
            </w:r>
          </w:p>
          <w:p w:rsidR="000B2DE4" w:rsidRPr="00167B17" w:rsidRDefault="000B2DE4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GODOY, Paulo R. Teixeira de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História do pensamento</w:t>
            </w:r>
            <w:r w:rsidR="00960776"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geográfico e epistemologia em G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eografia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Cultura Acadêmica, 2010.</w:t>
            </w:r>
          </w:p>
          <w:p w:rsidR="000B2DE4" w:rsidRPr="00167B17" w:rsidRDefault="000B2DE4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MOREIRA, Ruy.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pensamento geográfico brasileiro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as matrizes da renovação. São Paulo: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Contexto, 2010. (v. 2).</w:t>
            </w:r>
          </w:p>
          <w:p w:rsidR="009165C3" w:rsidRPr="00167B17" w:rsidRDefault="000B2DE4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SUERTEGARAY, Dirce Maria Antunes. Espaço Geográfico: interface natureza e sociedade.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Geosul</w:t>
            </w:r>
            <w:proofErr w:type="spellEnd"/>
            <w:r w:rsidRPr="00167B1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Florianópolis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v. 18, n.35, p. 43-53,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jan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/jun. 2003.</w:t>
            </w:r>
          </w:p>
        </w:tc>
      </w:tr>
    </w:tbl>
    <w:p w:rsidR="009165C3" w:rsidRPr="00167B17" w:rsidRDefault="009165C3" w:rsidP="00960776">
      <w:pPr>
        <w:tabs>
          <w:tab w:val="left" w:pos="3976"/>
        </w:tabs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9165C3" w:rsidRPr="00167B17" w:rsidRDefault="009165C3" w:rsidP="00960776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9165C3" w:rsidRPr="00167B17" w:rsidRDefault="009165C3" w:rsidP="00960776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9165C3" w:rsidRPr="00167B17" w:rsidRDefault="009165C3" w:rsidP="00960776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9165C3" w:rsidRPr="00167B17" w:rsidRDefault="009165C3" w:rsidP="00960776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9165C3" w:rsidRPr="00167B17" w:rsidRDefault="009165C3" w:rsidP="00960776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A3129B" w:rsidRPr="00167B17" w:rsidRDefault="00A3129B" w:rsidP="009165C3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52"/>
        <w:gridCol w:w="318"/>
        <w:gridCol w:w="923"/>
        <w:gridCol w:w="1401"/>
        <w:gridCol w:w="2135"/>
      </w:tblGrid>
      <w:tr w:rsidR="00A3129B" w:rsidRPr="00167B17" w:rsidTr="00743721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A3129B" w:rsidRPr="00167B17" w:rsidTr="00743721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3129B" w:rsidRPr="00167B17" w:rsidTr="00743721">
        <w:trPr>
          <w:trHeight w:hRule="exact" w:val="635"/>
        </w:trPr>
        <w:tc>
          <w:tcPr>
            <w:tcW w:w="1740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A3129B" w:rsidRPr="00167B17" w:rsidTr="00743721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INA: 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Introdução à Geologia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3.1.0</w:t>
            </w:r>
          </w:p>
        </w:tc>
      </w:tr>
      <w:tr w:rsidR="00A3129B" w:rsidRPr="00167B17" w:rsidTr="00743721">
        <w:trPr>
          <w:trHeight w:hRule="exact" w:val="1256"/>
        </w:trPr>
        <w:tc>
          <w:tcPr>
            <w:tcW w:w="9198" w:type="dxa"/>
            <w:gridSpan w:val="7"/>
            <w:shd w:val="clear" w:color="auto" w:fill="F2F2F2"/>
          </w:tcPr>
          <w:p w:rsidR="00A3129B" w:rsidRPr="00167B17" w:rsidRDefault="00A3129B" w:rsidP="00637D18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a: </w:t>
            </w:r>
            <w:r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Origem do Universo e da Terra. A Terra como um sistema. Tempo Geológico. Estrutura e composição da Terra. Geodinâmica interna. Tectônica de placas, vulcanismo e abalos sísmicos. Crosta terrestre: mineralogia e petrografia. Geodinâmica externa. Geodiversidade e Geoconservação.</w:t>
            </w:r>
          </w:p>
        </w:tc>
      </w:tr>
      <w:tr w:rsidR="00A3129B" w:rsidRPr="00167B17" w:rsidTr="00743721">
        <w:trPr>
          <w:trHeight w:hRule="exact" w:val="7666"/>
        </w:trPr>
        <w:tc>
          <w:tcPr>
            <w:tcW w:w="9198" w:type="dxa"/>
            <w:gridSpan w:val="7"/>
            <w:shd w:val="clear" w:color="auto" w:fill="FFFFFF"/>
          </w:tcPr>
          <w:p w:rsidR="00960776" w:rsidRPr="00167B17" w:rsidRDefault="00960776" w:rsidP="00637D18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A3129B" w:rsidRPr="00167B17" w:rsidRDefault="00A3129B" w:rsidP="00637D18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A3129B" w:rsidRPr="00167B17" w:rsidRDefault="00A3129B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POPP, José H.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Geologia geral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5. 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Rio de Janeiro: Livros Técnicos e Científicos – LCT Editora,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1AA">
              <w:rPr>
                <w:rFonts w:asciiTheme="minorHAnsi" w:hAnsiTheme="minorHAnsi" w:cstheme="minorHAnsi"/>
                <w:sz w:val="22"/>
                <w:szCs w:val="22"/>
              </w:rPr>
              <w:t>1999.</w:t>
            </w:r>
          </w:p>
          <w:p w:rsidR="00A3129B" w:rsidRPr="00167B17" w:rsidRDefault="00A3129B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PRESS, Frank; SILVER, Raymond; GROTZINGER, John; THOMAS, Jordan. 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="00960776"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Para entender a T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erra.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Porto Alegre: Artmed, 2006.</w:t>
            </w:r>
          </w:p>
          <w:p w:rsidR="00A3129B" w:rsidRPr="00167B17" w:rsidRDefault="00A3129B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TEIXEIRA,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Wilson;  TOLEDO,  Maria.  C.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de;  FAIRCHILD,  Thomas  R.;  TAIOLI,  Fábio.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0776"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Decifrando a T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erra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IBEP, 2009.</w:t>
            </w:r>
          </w:p>
          <w:p w:rsidR="00960776" w:rsidRPr="00167B17" w:rsidRDefault="00960776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9B" w:rsidRPr="00167B17" w:rsidRDefault="00A3129B" w:rsidP="0096077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A3129B" w:rsidRPr="00167B17" w:rsidRDefault="00A3129B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BIZZI,</w:t>
            </w:r>
            <w:proofErr w:type="gram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Luiz  A.;  SCHOBBENHAUS,  Carlos;  VIDOTTI,  Roberta  M.;  GONÇALVES,  João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Henrique.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Geologia, tectônica e recursos minerais do Brasil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Brasília: Editora Universidade de Brasília/CPRM, 2003.</w:t>
            </w:r>
          </w:p>
          <w:p w:rsidR="00A3129B" w:rsidRPr="00167B17" w:rsidRDefault="00A3129B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GUERRA, Antonio T.; GUERRA, Antonio J. T.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Novo dicionário geológico-geomorfológico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6. ed. Rio de Janeiro: Bertrand Brasil, 2008.</w:t>
            </w:r>
          </w:p>
          <w:p w:rsidR="00A3129B" w:rsidRPr="00167B17" w:rsidRDefault="00A3129B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LEINZ, Viktor; AMARAL, Sergio E do.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Geologia geral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São Paulo: Nacional, 2001.</w:t>
            </w:r>
          </w:p>
          <w:p w:rsidR="00A3129B" w:rsidRPr="00167B17" w:rsidRDefault="00A3129B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MANZIG, Paulo C.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O tempo geológico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Seção de Textos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Geotematicos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em PDF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Disponível em: http://www.geoturismobrasil.com/revista%20artigos/o%20tempo%20geol%c3%b3gico% 20-%</w:t>
            </w:r>
            <w:proofErr w:type="gramStart"/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>20manzig.</w:t>
            </w:r>
            <w:proofErr w:type="gramEnd"/>
            <w:r w:rsidR="00960776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pdf .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Acesso em: 24 jan. 2015.</w:t>
            </w:r>
          </w:p>
          <w:p w:rsidR="00A3129B" w:rsidRPr="00167B17" w:rsidRDefault="00A3129B" w:rsidP="009607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SGARBI, Geraldo N. C.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Petrografia macroscópica das rochas ígneas, sedimentares e metamórficas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2. ed. rev. e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ampl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Belo Horizonte: Editora UFMG, 2012.</w:t>
            </w:r>
          </w:p>
        </w:tc>
      </w:tr>
    </w:tbl>
    <w:p w:rsidR="00A3129B" w:rsidRPr="00167B17" w:rsidRDefault="00A3129B" w:rsidP="009165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67B17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A3129B" w:rsidRPr="00167B17" w:rsidRDefault="00A3129B" w:rsidP="009165C3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34"/>
        <w:gridCol w:w="1628"/>
        <w:gridCol w:w="1151"/>
        <w:gridCol w:w="219"/>
        <w:gridCol w:w="923"/>
        <w:gridCol w:w="1410"/>
        <w:gridCol w:w="2133"/>
      </w:tblGrid>
      <w:tr w:rsidR="00A3129B" w:rsidRPr="00167B17" w:rsidTr="00743721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A3129B" w:rsidRPr="00167B17" w:rsidTr="00743721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3129B" w:rsidRPr="00167B17" w:rsidTr="00743721">
        <w:trPr>
          <w:trHeight w:hRule="exact" w:val="635"/>
        </w:trPr>
        <w:tc>
          <w:tcPr>
            <w:tcW w:w="1740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A3129B" w:rsidRPr="00167B17" w:rsidTr="00743721">
        <w:trPr>
          <w:trHeight w:hRule="exact" w:val="581"/>
        </w:trPr>
        <w:tc>
          <w:tcPr>
            <w:tcW w:w="4503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INA: 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ACE 1</w:t>
            </w:r>
          </w:p>
        </w:tc>
        <w:tc>
          <w:tcPr>
            <w:tcW w:w="2556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4372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637D18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74372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0.1</w:t>
            </w:r>
            <w:bookmarkStart w:id="0" w:name="_GoBack"/>
            <w:bookmarkEnd w:id="0"/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.0</w:t>
            </w:r>
          </w:p>
        </w:tc>
      </w:tr>
      <w:tr w:rsidR="00A3129B" w:rsidRPr="00167B17" w:rsidTr="00743721">
        <w:trPr>
          <w:trHeight w:hRule="exact" w:val="552"/>
        </w:trPr>
        <w:tc>
          <w:tcPr>
            <w:tcW w:w="9198" w:type="dxa"/>
            <w:gridSpan w:val="7"/>
            <w:shd w:val="clear" w:color="auto" w:fill="F2F2F2"/>
          </w:tcPr>
          <w:p w:rsidR="00A3129B" w:rsidRPr="00167B17" w:rsidRDefault="00A3129B" w:rsidP="00637D18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Ética e Relações étnico-raciais</w:t>
            </w:r>
            <w:r w:rsidRPr="00167B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</w:tc>
      </w:tr>
      <w:tr w:rsidR="00A3129B" w:rsidRPr="00167B17" w:rsidTr="00743721">
        <w:trPr>
          <w:trHeight w:hRule="exact" w:val="9775"/>
        </w:trPr>
        <w:tc>
          <w:tcPr>
            <w:tcW w:w="9198" w:type="dxa"/>
            <w:gridSpan w:val="7"/>
            <w:shd w:val="clear" w:color="auto" w:fill="FFFFFF"/>
          </w:tcPr>
          <w:p w:rsidR="00A3129B" w:rsidRPr="00167B17" w:rsidRDefault="00A3129B" w:rsidP="00167B17">
            <w:pPr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A3129B" w:rsidRPr="00167B17" w:rsidRDefault="00A3129B" w:rsidP="00167B17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A3129B" w:rsidRPr="00167B17" w:rsidRDefault="00A3129B" w:rsidP="00167B1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BRAGA, Maria Lúcia de Santana; SOUZA,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Edileuza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Penha de; PINTO, Ana Flávia Magalhães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Dimensões da inclusão no ensino médio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mercado de trabalho, religiosidade e educação quilombola. Brasília: Ministério da Educação, Secretaria de Educação Continuada, Alfabetização e Diversidade, 2006. Disponível em:  https://historiahoje.com/livros-sobre-relacoes-etnico-raciais-mec-download-gratuito/. Acesso em: 06 nov. 2022.</w:t>
            </w:r>
          </w:p>
          <w:p w:rsidR="00A3129B" w:rsidRPr="00167B17" w:rsidRDefault="00A3129B" w:rsidP="00167B1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BRASIL.  Ministério da Educação, Secretaria de Educação Continuada, Alfabetização e Diversidade.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Educação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anti-racista</w:t>
            </w:r>
            <w:proofErr w:type="spellEnd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caminhos abertos de Educação Continuada, Alfabetização e Diversidade. Brasília: MEC, 2005.  Disponível em:  https://historiahoje.com/livros-sobre-relacoes-etnico-raciais-mec-download-gratuito/. Acesso em: 06 nov. 2022.</w:t>
            </w:r>
          </w:p>
          <w:p w:rsidR="00A3129B" w:rsidRPr="00167B17" w:rsidRDefault="00A3129B" w:rsidP="00167B1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GONÇALVES,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Petronilha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Beatriz e Silva; SILVÉRIO, Valter Roberto.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Educação e ações afirmativas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: entre a injustiça simbólica e a injustiça econômica. Brasília: Instituto Nacional de Estudos e Pesquisas Educacionais Anísio Teixeira, 2003.  Disponível em:  https://historiahoje.com/livros-sobre-relacoes-etnico-raciais-mec-download-gratuito/. Acesso em: 06 nov. 2022.</w:t>
            </w:r>
          </w:p>
          <w:p w:rsidR="00645C26" w:rsidRPr="00167B17" w:rsidRDefault="00645C26" w:rsidP="00167B1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9B" w:rsidRPr="00167B17" w:rsidRDefault="00A3129B" w:rsidP="00167B17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A3129B" w:rsidRPr="00167B17" w:rsidRDefault="00A3129B" w:rsidP="00167B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BRAGA, Maria Lúcia de Santana; Silveira, Maria Helena Vargas da.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Programa Diversidade na Universidade e a construção de uma política educacional </w:t>
            </w:r>
            <w:proofErr w:type="spellStart"/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anti-racista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Brasília:  Ministério da Educação, Secretaria de Educação Continuada, Alfabetização e Diversidade: UNESCO, 2007.  Disponível em:  https://historiahoje.com/livros-sobre-relacoes-etnico-raciais-mec-download-gratuito/. Acesso em: 06 nov. 2022.</w:t>
            </w:r>
          </w:p>
          <w:p w:rsidR="00A3129B" w:rsidRPr="00167B17" w:rsidRDefault="00A3129B" w:rsidP="00167B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LOPES, Maria Auxiliadora Lopes; BRAGA, Maria Lúcia de. (org.). 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Acesso e Permanência da população negra no ensino superior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Brasília: Ministério da Educação, Secretaria de Educação Continuada, Alfabetização e Diversidade: Unesco, 2007.  Disponível em:  https://historiahoje.com/livros-sobre-relacoes-etnico-raciais-mec-download-gratuito/. Acesso em: 06 nov. 2022.</w:t>
            </w:r>
          </w:p>
          <w:p w:rsidR="00A3129B" w:rsidRPr="00167B17" w:rsidRDefault="00A3129B" w:rsidP="00167B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SANTOS, Sales Augusto dos.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Ações Afirmativas e Combate ao Racismo nas Américas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(org.) Brasília: Ministério da Educação: UNESCO, 2005.  Disponível em:  https://historiahoje.com/livros-sobre-relacoes-etnico-raciais-mec-download-gratuito/. Acesso em: 06 nov. 2022.</w:t>
            </w:r>
          </w:p>
        </w:tc>
      </w:tr>
    </w:tbl>
    <w:p w:rsidR="00A3129B" w:rsidRPr="00167B17" w:rsidRDefault="00A3129B" w:rsidP="009165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67B17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A3129B" w:rsidRPr="00167B17" w:rsidRDefault="00A3129B" w:rsidP="009165C3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36"/>
        <w:gridCol w:w="1629"/>
        <w:gridCol w:w="1151"/>
        <w:gridCol w:w="219"/>
        <w:gridCol w:w="923"/>
        <w:gridCol w:w="1407"/>
        <w:gridCol w:w="2133"/>
      </w:tblGrid>
      <w:tr w:rsidR="00A3129B" w:rsidRPr="00167B17" w:rsidTr="00743721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A3129B" w:rsidRPr="00167B17" w:rsidTr="00743721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A3129B" w:rsidRPr="00167B17" w:rsidRDefault="00A3129B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A3129B" w:rsidRPr="00167B17" w:rsidTr="00743721">
        <w:trPr>
          <w:trHeight w:hRule="exact" w:val="777"/>
        </w:trPr>
        <w:tc>
          <w:tcPr>
            <w:tcW w:w="1740" w:type="dxa"/>
            <w:shd w:val="clear" w:color="auto" w:fill="EAF1DD"/>
            <w:vAlign w:val="center"/>
          </w:tcPr>
          <w:p w:rsidR="00A3129B" w:rsidRPr="00167B17" w:rsidRDefault="00A3129B" w:rsidP="00A3129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3129B" w:rsidRPr="00167B17" w:rsidRDefault="00A3129B" w:rsidP="00A3129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2ª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3129B" w:rsidRPr="00167B17" w:rsidRDefault="00A3129B" w:rsidP="00A31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3129B" w:rsidRPr="00167B17" w:rsidRDefault="00A3129B" w:rsidP="00A31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3129B" w:rsidRPr="00167B17" w:rsidRDefault="00A3129B" w:rsidP="00A31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A3129B" w:rsidRPr="00167B17" w:rsidTr="00743721">
        <w:trPr>
          <w:trHeight w:hRule="exact" w:val="581"/>
        </w:trPr>
        <w:tc>
          <w:tcPr>
            <w:tcW w:w="4503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A3129B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INA: 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ACE 2</w:t>
            </w:r>
          </w:p>
        </w:tc>
        <w:tc>
          <w:tcPr>
            <w:tcW w:w="2556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A3129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4372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A3129B" w:rsidRPr="00167B17" w:rsidRDefault="00A3129B" w:rsidP="00A3129B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67B1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74372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0.1</w:t>
            </w:r>
            <w:r w:rsidRPr="00167B1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.0</w:t>
            </w:r>
          </w:p>
        </w:tc>
      </w:tr>
      <w:tr w:rsidR="00A3129B" w:rsidRPr="00167B17" w:rsidTr="00743721">
        <w:trPr>
          <w:trHeight w:hRule="exact" w:val="552"/>
        </w:trPr>
        <w:tc>
          <w:tcPr>
            <w:tcW w:w="9198" w:type="dxa"/>
            <w:gridSpan w:val="7"/>
            <w:shd w:val="clear" w:color="auto" w:fill="F2F2F2"/>
          </w:tcPr>
          <w:p w:rsidR="00A3129B" w:rsidRPr="00167B17" w:rsidRDefault="00A3129B" w:rsidP="00A3129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 Ciência e tecnologia: 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TICs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e Ensino de Geografia</w:t>
            </w:r>
          </w:p>
        </w:tc>
      </w:tr>
      <w:tr w:rsidR="00A3129B" w:rsidRPr="00167B17" w:rsidTr="00743721">
        <w:trPr>
          <w:trHeight w:hRule="exact" w:val="9356"/>
        </w:trPr>
        <w:tc>
          <w:tcPr>
            <w:tcW w:w="9198" w:type="dxa"/>
            <w:gridSpan w:val="7"/>
            <w:shd w:val="clear" w:color="auto" w:fill="FFFFFF"/>
          </w:tcPr>
          <w:p w:rsidR="00A3129B" w:rsidRPr="00167B17" w:rsidRDefault="00A3129B" w:rsidP="00A3129B">
            <w:pPr>
              <w:ind w:right="127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645C26" w:rsidRPr="00167B17" w:rsidRDefault="00A3129B" w:rsidP="00645C26">
            <w:pPr>
              <w:ind w:right="1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67B17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67B17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67B1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67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645C26" w:rsidRPr="00167B17" w:rsidRDefault="00645C26" w:rsidP="00645C2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GIROTO, Cláudia Regina Mosca; POKER, Rosimar Bortolini; OMOTE, </w:t>
            </w:r>
            <w:proofErr w:type="spellStart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Sadao</w:t>
            </w:r>
            <w:proofErr w:type="spellEnd"/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As tecnologias nas práticas pedagógicas inclusivas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Marília: Oficina Universitária; São Paulo: Cultura Acadêmica, 2012.  Disponível em: https://www.marilia.unesp.br/Home/Publicacoes/as-tecnologias-nas-praticas_e-book.pdf.  Acesso em: 07 nov. 2022.</w:t>
            </w:r>
          </w:p>
          <w:p w:rsidR="00645C26" w:rsidRPr="00167B17" w:rsidRDefault="00645C26" w:rsidP="00645C26">
            <w:pPr>
              <w:spacing w:before="120" w:after="120"/>
              <w:ind w:right="1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MARTINS JUNIOR, Luiz.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Tecnologias da informação e comunicação no ensino de geografia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Indaial: UNIASSELVI, 2017.</w:t>
            </w:r>
          </w:p>
          <w:p w:rsidR="00645C26" w:rsidRPr="00167B17" w:rsidRDefault="00645C26" w:rsidP="00645C26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SOUSA, Robson Pequeno de; MOITA, Filomena da M. C da S. C; CARVALHO, Ana Beatriz Gomes (org.).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Tecnologias digitais na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Campina Grande: EDUEPB, 2011. Disponível em: https://static.scielo.org/scielobooks/6pdyn/pdf/sousa-9788578791247.pdf. Acesso em: 07 nov. 2022.</w:t>
            </w:r>
          </w:p>
          <w:p w:rsidR="008F6EC3" w:rsidRPr="00167B17" w:rsidRDefault="00A3129B" w:rsidP="00DD0632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8F6EC3" w:rsidRPr="00167B17" w:rsidRDefault="00DD0632" w:rsidP="00DD0632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FADEL, Luciane Maria; ULBRICHT,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>Vania Ribas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BATISTA,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Claudia Regina, 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VANZIN,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>Tarcísio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(org.)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Gamificação na Educação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>São Pau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lo: Pimenta Cultural, 2014. Disponível em: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>http://media.wix.com/ugd/143639_bc905418dc92488ba0910561daa9afac.pdf</w:t>
            </w: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. Acesso em: 07 nov. 2022.</w:t>
            </w:r>
          </w:p>
          <w:p w:rsidR="008F6EC3" w:rsidRPr="00167B17" w:rsidRDefault="00DD0632" w:rsidP="008F6EC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7">
              <w:rPr>
                <w:rFonts w:asciiTheme="minorHAnsi" w:hAnsiTheme="minorHAnsi" w:cstheme="minorHAnsi"/>
                <w:sz w:val="22"/>
                <w:szCs w:val="22"/>
              </w:rPr>
              <w:t>SOUSA, Robson Pequeno de; MOITA, Filomena M. C. da S. C.; CARVALHO, Ana Beatriz Gomes (org.)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6EC3"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Tecnologi</w:t>
            </w:r>
            <w:r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>as digitais na educação</w:t>
            </w:r>
            <w:r w:rsidR="008F6EC3" w:rsidRPr="00167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F6EC3" w:rsidRPr="00167B17">
              <w:rPr>
                <w:rFonts w:asciiTheme="minorHAnsi" w:hAnsiTheme="minorHAnsi" w:cstheme="minorHAnsi"/>
                <w:sz w:val="22"/>
                <w:szCs w:val="22"/>
              </w:rPr>
              <w:t xml:space="preserve">Campina Grande: EDUEPB, 2011. ISBN 978-85-7879-065-3. </w:t>
            </w:r>
          </w:p>
          <w:p w:rsidR="008F6EC3" w:rsidRPr="00167B17" w:rsidRDefault="008F6EC3" w:rsidP="00A3129B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29B" w:rsidRPr="00167B17" w:rsidRDefault="00A3129B" w:rsidP="00A3129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129B" w:rsidRPr="00167B17" w:rsidRDefault="00A3129B" w:rsidP="0074372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3129B" w:rsidRPr="00167B17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53" w:rsidRDefault="00727B53">
      <w:r>
        <w:separator/>
      </w:r>
    </w:p>
  </w:endnote>
  <w:endnote w:type="continuationSeparator" w:id="0">
    <w:p w:rsidR="00727B53" w:rsidRDefault="0072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>Bairro Ininga</w:t>
    </w:r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53" w:rsidRDefault="00727B53">
      <w:r>
        <w:separator/>
      </w:r>
    </w:p>
  </w:footnote>
  <w:footnote w:type="continuationSeparator" w:id="0">
    <w:p w:rsidR="00727B53" w:rsidRDefault="0072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CC3EB70" wp14:editId="632BFF2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AA9A12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E76DDB" wp14:editId="2E6E2E5F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E76D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3F5B4BF" wp14:editId="1423F31C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3F5B4BF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423225FB" wp14:editId="18E7D97D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23225FB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18F58F2" wp14:editId="4353E8CC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16AC62" wp14:editId="51DFF003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252A1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2DE4"/>
    <w:rsid w:val="000B3272"/>
    <w:rsid w:val="000B3BC8"/>
    <w:rsid w:val="000B5354"/>
    <w:rsid w:val="000B61C3"/>
    <w:rsid w:val="000C49FD"/>
    <w:rsid w:val="000C7AE7"/>
    <w:rsid w:val="000E0597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67B17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6040"/>
    <w:rsid w:val="003077D4"/>
    <w:rsid w:val="00341CDB"/>
    <w:rsid w:val="00344A28"/>
    <w:rsid w:val="00351895"/>
    <w:rsid w:val="003526D9"/>
    <w:rsid w:val="003579A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41C71"/>
    <w:rsid w:val="00455647"/>
    <w:rsid w:val="004577FD"/>
    <w:rsid w:val="0045790B"/>
    <w:rsid w:val="00464F6D"/>
    <w:rsid w:val="00471768"/>
    <w:rsid w:val="00471CD0"/>
    <w:rsid w:val="0047218A"/>
    <w:rsid w:val="004722F4"/>
    <w:rsid w:val="00473C4A"/>
    <w:rsid w:val="004776F0"/>
    <w:rsid w:val="00480036"/>
    <w:rsid w:val="00482658"/>
    <w:rsid w:val="00482F2F"/>
    <w:rsid w:val="004940C1"/>
    <w:rsid w:val="00495382"/>
    <w:rsid w:val="00497BB0"/>
    <w:rsid w:val="004A3260"/>
    <w:rsid w:val="004A3858"/>
    <w:rsid w:val="004A5100"/>
    <w:rsid w:val="004A6FE2"/>
    <w:rsid w:val="004B1AB0"/>
    <w:rsid w:val="004B3FDF"/>
    <w:rsid w:val="004B6E31"/>
    <w:rsid w:val="004F2111"/>
    <w:rsid w:val="004F5618"/>
    <w:rsid w:val="004F635C"/>
    <w:rsid w:val="00511136"/>
    <w:rsid w:val="0052577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14328"/>
    <w:rsid w:val="006307F8"/>
    <w:rsid w:val="00632CFD"/>
    <w:rsid w:val="00645C26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27B53"/>
    <w:rsid w:val="00730A4E"/>
    <w:rsid w:val="00734F52"/>
    <w:rsid w:val="0073539B"/>
    <w:rsid w:val="00740E1F"/>
    <w:rsid w:val="00743721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B1C3C"/>
    <w:rsid w:val="007C3ECB"/>
    <w:rsid w:val="007C7BA9"/>
    <w:rsid w:val="007D1111"/>
    <w:rsid w:val="007D719A"/>
    <w:rsid w:val="007D7843"/>
    <w:rsid w:val="007E1001"/>
    <w:rsid w:val="007F18DE"/>
    <w:rsid w:val="007F443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500A"/>
    <w:rsid w:val="008C5B43"/>
    <w:rsid w:val="008D0B51"/>
    <w:rsid w:val="008D5C8D"/>
    <w:rsid w:val="008E3B84"/>
    <w:rsid w:val="008E5C78"/>
    <w:rsid w:val="008F6EC3"/>
    <w:rsid w:val="008F70C2"/>
    <w:rsid w:val="008F7F7E"/>
    <w:rsid w:val="00915E01"/>
    <w:rsid w:val="009165C3"/>
    <w:rsid w:val="009233BC"/>
    <w:rsid w:val="00941A42"/>
    <w:rsid w:val="00960776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096A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0A91"/>
    <w:rsid w:val="00A04AB4"/>
    <w:rsid w:val="00A06315"/>
    <w:rsid w:val="00A202D8"/>
    <w:rsid w:val="00A3129B"/>
    <w:rsid w:val="00A620F3"/>
    <w:rsid w:val="00A678DE"/>
    <w:rsid w:val="00A7070C"/>
    <w:rsid w:val="00A74417"/>
    <w:rsid w:val="00A75350"/>
    <w:rsid w:val="00A820C7"/>
    <w:rsid w:val="00A901AA"/>
    <w:rsid w:val="00A934D3"/>
    <w:rsid w:val="00AA011E"/>
    <w:rsid w:val="00AA2040"/>
    <w:rsid w:val="00AA4D33"/>
    <w:rsid w:val="00AA7562"/>
    <w:rsid w:val="00AB022F"/>
    <w:rsid w:val="00AE1BB5"/>
    <w:rsid w:val="00AE303A"/>
    <w:rsid w:val="00AE55B9"/>
    <w:rsid w:val="00AE734B"/>
    <w:rsid w:val="00AE77A8"/>
    <w:rsid w:val="00AF0E7C"/>
    <w:rsid w:val="00AF5B33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8217E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1F68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3E4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478C7"/>
    <w:rsid w:val="00D57988"/>
    <w:rsid w:val="00D60E87"/>
    <w:rsid w:val="00D6238C"/>
    <w:rsid w:val="00D650D7"/>
    <w:rsid w:val="00D864ED"/>
    <w:rsid w:val="00D87555"/>
    <w:rsid w:val="00D923F8"/>
    <w:rsid w:val="00D928D2"/>
    <w:rsid w:val="00DA2203"/>
    <w:rsid w:val="00DB40F7"/>
    <w:rsid w:val="00DC2633"/>
    <w:rsid w:val="00DC63C2"/>
    <w:rsid w:val="00DC7D35"/>
    <w:rsid w:val="00DD0632"/>
    <w:rsid w:val="00DD3FA6"/>
    <w:rsid w:val="00DD519A"/>
    <w:rsid w:val="00E0193A"/>
    <w:rsid w:val="00E01CA9"/>
    <w:rsid w:val="00E15CDD"/>
    <w:rsid w:val="00E33E60"/>
    <w:rsid w:val="00E34B5A"/>
    <w:rsid w:val="00E34DDA"/>
    <w:rsid w:val="00E5124E"/>
    <w:rsid w:val="00E61573"/>
    <w:rsid w:val="00E7686B"/>
    <w:rsid w:val="00E76FE3"/>
    <w:rsid w:val="00E80023"/>
    <w:rsid w:val="00E8008D"/>
    <w:rsid w:val="00E8162C"/>
    <w:rsid w:val="00E906D5"/>
    <w:rsid w:val="00E96697"/>
    <w:rsid w:val="00EA0DB9"/>
    <w:rsid w:val="00EA1A85"/>
    <w:rsid w:val="00EA7489"/>
    <w:rsid w:val="00EC266A"/>
    <w:rsid w:val="00ED7A85"/>
    <w:rsid w:val="00EE74F6"/>
    <w:rsid w:val="00EF2F07"/>
    <w:rsid w:val="00EF635A"/>
    <w:rsid w:val="00F03FBE"/>
    <w:rsid w:val="00F06EBF"/>
    <w:rsid w:val="00F13044"/>
    <w:rsid w:val="00F15DC8"/>
    <w:rsid w:val="00F2066E"/>
    <w:rsid w:val="00F20EA2"/>
    <w:rsid w:val="00F226B1"/>
    <w:rsid w:val="00F2633A"/>
    <w:rsid w:val="00F30561"/>
    <w:rsid w:val="00F33B69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395-8A5C-4134-BFB8-83DA1554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2825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14</cp:revision>
  <cp:lastPrinted>2022-11-07T22:20:00Z</cp:lastPrinted>
  <dcterms:created xsi:type="dcterms:W3CDTF">2022-11-07T00:27:00Z</dcterms:created>
  <dcterms:modified xsi:type="dcterms:W3CDTF">2022-11-09T11:48:00Z</dcterms:modified>
</cp:coreProperties>
</file>