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spacing w:line="204" w:lineRule="auto"/>
        <w:ind w:firstLine="236"/>
        <w:rPr/>
      </w:pPr>
      <w:r w:rsidDel="00000000" w:rsidR="00000000" w:rsidRPr="00000000">
        <w:rPr>
          <w:rtl w:val="0"/>
        </w:rPr>
        <w:t xml:space="preserve">Programa de Laboratórios Abertos de Prototipagem e espaços de trabalho compartilhado</w:t>
      </w:r>
    </w:p>
    <w:p w:rsidR="00000000" w:rsidDel="00000000" w:rsidP="00000000" w:rsidRDefault="00000000" w:rsidRPr="00000000" w14:paraId="00000014">
      <w:pPr>
        <w:spacing w:before="289" w:lineRule="auto"/>
        <w:ind w:left="233" w:right="233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Título: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UFPIPROTOTIPAGEM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00" w:orient="portrait"/>
          <w:pgMar w:bottom="820" w:top="1580" w:left="480" w:right="480" w:header="380" w:footer="62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firstLine="1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Dados Cadastrais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28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a ser enviada comunicação dos resultados: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Básicos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Participação no Projeto: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 (ou nome fantasia):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Códigos do SIAFI - UG: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Códigos do SIAFI - Gestão: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Foro da Instituição: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8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na Junta Comercial ou no RCPJ: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Registro: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da Constituição: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Município: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Caixa Postal: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Página eletrônica (site):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47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Faturamento em 2019 (em Reais):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25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Capital Social Atualizado (em Reais):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Empregados: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Natureza Jurídica: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93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Atividade Econômica Predominante: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194" w:lineRule="auto"/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Responsável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Município: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Identidade: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Órgão Expedidor: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Expedição: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 Ocupado: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Vínculo: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Tipo: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Style w:val="Heading1"/>
        <w:ind w:firstLine="120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ados Institucionais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99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Antecedentes (5600 caracteres):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49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Infraestrutura Física (5600 caracteres):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47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Experiência Técnica (5600 caracteres):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" w:line="240" w:lineRule="auto"/>
        <w:ind w:left="1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900" w:top="1580" w:left="480" w:right="480" w:header="380" w:footer="62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ind w:firstLine="120"/>
        <w:rPr/>
      </w:pPr>
      <w:r w:rsidDel="00000000" w:rsidR="00000000" w:rsidRPr="00000000">
        <w:rPr>
          <w:rtl w:val="0"/>
        </w:rPr>
        <w:t xml:space="preserve">Projeto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89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 do Projeto (150 caracteres):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 do Projeto (10 caracteres):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Prazo Total de Execução: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2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Área Geográfica de Atuação (60 caracteres):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94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Objetivo Geral (1000 caracteres):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55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Resumo Publicável (1200 caracteres):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32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do Projeto (10000 caracteres):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3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Contribuição para o desenvolvimento local e vinculação ao plano de inovação local e regional (10000 caracteres):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4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Capacidade de atração de investidores (10000 caracteres):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9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Adequação dos prazos de execução, do orçamento e do cronograma físico e financeiro (10000 caracteres):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5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Parcerias institucionais (10000 caracteres):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7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 e município onde será o laborátio/espaço apoiado: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8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Capacidade de utilização multiusuária e serviços técnicos colocados à disposição para suporte às empresas (10000 caracteres):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20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Capacidade de geração de receitas e atração de investidores que assegurem a perenidade da existência do laboratório aberto de prototipagem (10000 caracteres):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0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Estágio atual de desenvolvimento do laboratório aberto de prototipagem, infraestrutura disponível, competência tecnológica e em inovação (10000 caracteres):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" w:line="240" w:lineRule="auto"/>
        <w:ind w:left="1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Palavras-chave (60 caracteres):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Descrição: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Resultados Esperados (250 caracteres):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Descrição: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Resumos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21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Resumo da Equipe Executora (12000 caracteres):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23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Resumo do Orçamento (8000 caracteres):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16"/>
          <w:szCs w:val="16"/>
        </w:rPr>
        <w:sectPr>
          <w:type w:val="nextPage"/>
          <w:pgSz w:h="16840" w:w="11900" w:orient="portrait"/>
          <w:pgMar w:bottom="900" w:top="1580" w:left="480" w:right="480" w:header="380" w:footer="62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Impactos Previstos pelo Projeto (150 caracteres cada impacto)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Impacto Tecnológico: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Impacto Econômico: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Impacto Ambiental: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Impacto Social: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sz w:val="20"/>
          <w:szCs w:val="20"/>
        </w:rPr>
        <w:sectPr>
          <w:type w:val="nextPage"/>
          <w:pgSz w:h="16840" w:w="11900" w:orient="portrait"/>
          <w:pgMar w:bottom="900" w:top="1580" w:left="480" w:right="480" w:header="380" w:footer="62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ind w:firstLine="120"/>
        <w:rPr/>
      </w:pPr>
      <w:r w:rsidDel="00000000" w:rsidR="00000000" w:rsidRPr="00000000">
        <w:rPr>
          <w:rtl w:val="0"/>
        </w:rPr>
        <w:t xml:space="preserve">Cronograma Físico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Metas Físicas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0"/>
        <w:gridCol w:w="5470"/>
        <w:tblGridChange w:id="0">
          <w:tblGrid>
            <w:gridCol w:w="5470"/>
            <w:gridCol w:w="5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Identificador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165" w:lineRule="auto"/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Atividades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0"/>
        <w:gridCol w:w="2140"/>
        <w:gridCol w:w="2140"/>
        <w:gridCol w:w="2140"/>
        <w:gridCol w:w="2140"/>
        <w:tblGridChange w:id="0">
          <w:tblGrid>
            <w:gridCol w:w="2140"/>
            <w:gridCol w:w="2140"/>
            <w:gridCol w:w="2140"/>
            <w:gridCol w:w="2140"/>
            <w:gridCol w:w="2140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Identificador (Meta Física)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3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Indicador Físico de Execução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Mês de Início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Mês de Término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3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3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3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rFonts w:ascii="Arial" w:cs="Arial" w:eastAsia="Arial" w:hAnsi="Arial"/>
          <w:sz w:val="16"/>
          <w:szCs w:val="16"/>
        </w:rPr>
        <w:sectPr>
          <w:type w:val="nextPage"/>
          <w:pgSz w:h="16840" w:w="11900" w:orient="portrait"/>
          <w:pgMar w:bottom="900" w:top="1580" w:left="480" w:right="480" w:header="380" w:footer="62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1"/>
        <w:ind w:firstLine="120"/>
        <w:rPr/>
      </w:pPr>
      <w:r w:rsidDel="00000000" w:rsidR="00000000" w:rsidRPr="00000000">
        <w:rPr>
          <w:rtl w:val="0"/>
        </w:rPr>
        <w:t xml:space="preserve">Equipe Executora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Equipe Executora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Instituição / País / Ano: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Área de especialização: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Vínculo (CNPJ):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25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Horas por semana dedicadas ao projeto: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meses dedicados ao projeto: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Custeio: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Atividades: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16"/>
          <w:szCs w:val="16"/>
        </w:rPr>
        <w:sectPr>
          <w:type w:val="nextPage"/>
          <w:pgSz w:h="16840" w:w="11900" w:orient="portrait"/>
          <w:pgMar w:bottom="900" w:top="1580" w:left="480" w:right="480" w:header="380" w:footer="62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1"/>
        <w:ind w:firstLine="120"/>
        <w:rPr/>
      </w:pPr>
      <w:r w:rsidDel="00000000" w:rsidR="00000000" w:rsidRPr="00000000">
        <w:rPr>
          <w:rtl w:val="0"/>
        </w:rPr>
        <w:t xml:space="preserve">Itens Solicitados FNDCT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Relação de Itens Solicitados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1 - Despesas Correntes (3):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59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1.1 - Pessoal e Encargos Sociais (31.00.00):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8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1.1.3 - Pagamento de Pessoal (31.00.14):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703.999999999998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8"/>
        <w:tblGridChange w:id="0">
          <w:tblGrid>
            <w:gridCol w:w="1338"/>
            <w:gridCol w:w="1338"/>
            <w:gridCol w:w="1338"/>
            <w:gridCol w:w="1338"/>
            <w:gridCol w:w="1338"/>
            <w:gridCol w:w="1338"/>
            <w:gridCol w:w="1338"/>
            <w:gridCol w:w="1338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8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5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 (horas por mês)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7" w:right="34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(R$/hora)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 (meses)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8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5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7" w:right="34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80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1.2 - Outras Despesas Correntes (33.00.00):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52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1.2.1 - Diárias (Pessoal Civil/Militar) (33.00.14/15):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698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3"/>
        <w:gridCol w:w="1783"/>
        <w:gridCol w:w="1783"/>
        <w:gridCol w:w="1783"/>
        <w:gridCol w:w="1783"/>
        <w:gridCol w:w="1783"/>
        <w:tblGridChange w:id="0">
          <w:tblGrid>
            <w:gridCol w:w="178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33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1.2.2 - Material de Consumo (33.00.30):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8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1.2.2.1 - Material de Consumo Nacional (33.00.30):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698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3"/>
        <w:gridCol w:w="1783"/>
        <w:gridCol w:w="1783"/>
        <w:gridCol w:w="1783"/>
        <w:gridCol w:w="1783"/>
        <w:gridCol w:w="1783"/>
        <w:tblGridChange w:id="0">
          <w:tblGrid>
            <w:gridCol w:w="178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8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1.2.2.2 - Material de Consumo Importado (33.00.30):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698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3"/>
        <w:gridCol w:w="1783"/>
        <w:gridCol w:w="1783"/>
        <w:gridCol w:w="1783"/>
        <w:gridCol w:w="1783"/>
        <w:gridCol w:w="1783"/>
        <w:tblGridChange w:id="0">
          <w:tblGrid>
            <w:gridCol w:w="178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5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1.2.3 - Passagens e Despesas com Locomoção (33.00.33):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698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3"/>
        <w:gridCol w:w="1783"/>
        <w:gridCol w:w="1783"/>
        <w:gridCol w:w="1783"/>
        <w:gridCol w:w="1783"/>
        <w:gridCol w:w="1783"/>
        <w:tblGridChange w:id="0">
          <w:tblGrid>
            <w:gridCol w:w="178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562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1.2.4 - Outros serviços de Terceiros / Pessoa Física (33.00.36):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703.999999999998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8"/>
        <w:tblGridChange w:id="0">
          <w:tblGrid>
            <w:gridCol w:w="1338"/>
            <w:gridCol w:w="1338"/>
            <w:gridCol w:w="1338"/>
            <w:gridCol w:w="1338"/>
            <w:gridCol w:w="1338"/>
            <w:gridCol w:w="1338"/>
            <w:gridCol w:w="1338"/>
            <w:gridCol w:w="1338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8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5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 (horas por mês)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7" w:right="34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(R$/hora)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 (meses)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8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5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7" w:right="34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42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1.2.5 - Outros serviços de Terceiros / Pessoa Jurídica (33.00.39):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6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1.2.5.1 - Despesas Acessórias de Importação (33.00.39) :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698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3"/>
        <w:gridCol w:w="1783"/>
        <w:gridCol w:w="1783"/>
        <w:gridCol w:w="1783"/>
        <w:gridCol w:w="1783"/>
        <w:gridCol w:w="1783"/>
        <w:tblGridChange w:id="0">
          <w:tblGrid>
            <w:gridCol w:w="178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1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1.2.5.2 - Outras Despesas com Serviços de Terceiros/Pessoa Jurídica (33.00.39)):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70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  <w:gridCol w:w="1529"/>
        <w:tblGridChange w:id="0">
          <w:tblGrid>
            <w:gridCol w:w="1529"/>
            <w:gridCol w:w="1529"/>
            <w:gridCol w:w="1529"/>
            <w:gridCol w:w="1529"/>
            <w:gridCol w:w="1529"/>
            <w:gridCol w:w="1529"/>
            <w:gridCol w:w="1529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 (meses)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27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2 - DESPESAS DE CAPITAL (4):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2.1 - Investimentos (44.00.00):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44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2.1.1 - Obras e Instalações (44.00.51):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698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3"/>
        <w:gridCol w:w="1783"/>
        <w:gridCol w:w="1783"/>
        <w:gridCol w:w="1783"/>
        <w:gridCol w:w="1783"/>
        <w:gridCol w:w="1783"/>
        <w:tblGridChange w:id="0">
          <w:tblGrid>
            <w:gridCol w:w="178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5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2.1.2 - Equipamentos e Material Permanente (44.00.52) :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8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2.1.2.1 - Equipamento e Material Permanente Nacional (44.00.52):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698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3"/>
        <w:gridCol w:w="1783"/>
        <w:gridCol w:w="1783"/>
        <w:gridCol w:w="1783"/>
        <w:gridCol w:w="1783"/>
        <w:gridCol w:w="1783"/>
        <w:tblGridChange w:id="0">
          <w:tblGrid>
            <w:gridCol w:w="178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7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2.1.2.2 - Equipamento e Material Permanente Importado (44.00.52):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698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3"/>
        <w:gridCol w:w="1783"/>
        <w:gridCol w:w="1783"/>
        <w:gridCol w:w="1783"/>
        <w:gridCol w:w="1783"/>
        <w:gridCol w:w="1783"/>
        <w:tblGridChange w:id="0">
          <w:tblGrid>
            <w:gridCol w:w="178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Totais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95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Total dos Itens Solicitados:</w:t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Geral: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F2">
      <w:pPr>
        <w:pStyle w:val="Heading1"/>
        <w:ind w:firstLine="120"/>
        <w:rPr/>
      </w:pPr>
      <w:r w:rsidDel="00000000" w:rsidR="00000000" w:rsidRPr="00000000">
        <w:rPr>
          <w:rtl w:val="0"/>
        </w:rPr>
        <w:t xml:space="preserve">Ite</w:t>
      </w:r>
      <w:r w:rsidDel="00000000" w:rsidR="00000000" w:rsidRPr="00000000">
        <w:rPr>
          <w:rtl w:val="0"/>
        </w:rPr>
        <w:t xml:space="preserve">ns de Contrapartida Financeira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Relação de Itens da Contrapartida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1 - Despesas Correntes (3):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59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1.1 - Pessoal e Encargos Sociais (31.00.00):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8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1.1.3 - Pagamento de Pessoal (31.00.14):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0701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  <w:tblGridChange w:id="0">
          <w:tblGrid>
            <w:gridCol w:w="1189"/>
            <w:gridCol w:w="1189"/>
            <w:gridCol w:w="1189"/>
            <w:gridCol w:w="1189"/>
            <w:gridCol w:w="1189"/>
            <w:gridCol w:w="1189"/>
            <w:gridCol w:w="1189"/>
            <w:gridCol w:w="1189"/>
            <w:gridCol w:w="1189"/>
          </w:tblGrid>
        </w:tblGridChange>
      </w:tblGrid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Participação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19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9" w:right="5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 (meses)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3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19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9" w:right="5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3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80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1.2 - Outras Despesas Correntes (33.00.00):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52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1.2.1 - Diárias (Pessoal Civil/Militar) (33.00.14/15):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70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  <w:gridCol w:w="1529"/>
        <w:tblGridChange w:id="0">
          <w:tblGrid>
            <w:gridCol w:w="1529"/>
            <w:gridCol w:w="1529"/>
            <w:gridCol w:w="1529"/>
            <w:gridCol w:w="1529"/>
            <w:gridCol w:w="1529"/>
            <w:gridCol w:w="1529"/>
            <w:gridCol w:w="1529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33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1.2.2 - Material de Consumo (33.00.30):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8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1.2.2.1 - Material de Consumo Nacional (33.00.30):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070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  <w:gridCol w:w="1529"/>
        <w:tblGridChange w:id="0">
          <w:tblGrid>
            <w:gridCol w:w="1529"/>
            <w:gridCol w:w="1529"/>
            <w:gridCol w:w="1529"/>
            <w:gridCol w:w="1529"/>
            <w:gridCol w:w="1529"/>
            <w:gridCol w:w="1529"/>
            <w:gridCol w:w="1529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8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1.2.2.2 - Material de Consumo Importado (33.00.30):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070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  <w:gridCol w:w="1529"/>
        <w:tblGridChange w:id="0">
          <w:tblGrid>
            <w:gridCol w:w="1529"/>
            <w:gridCol w:w="1529"/>
            <w:gridCol w:w="1529"/>
            <w:gridCol w:w="1529"/>
            <w:gridCol w:w="1529"/>
            <w:gridCol w:w="1529"/>
            <w:gridCol w:w="1529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5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1.2.3 - Passagens e Despesas com Locomoção (33.00.33):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070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  <w:gridCol w:w="1529"/>
        <w:tblGridChange w:id="0">
          <w:tblGrid>
            <w:gridCol w:w="1529"/>
            <w:gridCol w:w="1529"/>
            <w:gridCol w:w="1529"/>
            <w:gridCol w:w="1529"/>
            <w:gridCol w:w="1529"/>
            <w:gridCol w:w="1529"/>
            <w:gridCol w:w="1529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562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1.2.4 - Outros serviços de Terceiros / Pessoa Física (33.00.36):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tblGridChange w:id="0">
          <w:tblGrid>
            <w:gridCol w:w="1070"/>
            <w:gridCol w:w="1070"/>
            <w:gridCol w:w="1070"/>
            <w:gridCol w:w="1070"/>
            <w:gridCol w:w="1070"/>
            <w:gridCol w:w="1070"/>
            <w:gridCol w:w="1070"/>
            <w:gridCol w:w="1070"/>
            <w:gridCol w:w="1070"/>
            <w:gridCol w:w="1070"/>
          </w:tblGrid>
        </w:tblGridChange>
      </w:tblGrid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Participação</w:t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7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42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 (meses)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23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Encargos (R$)</w:t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23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7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42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23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23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42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1.2.5 - Outros serviços de Terceiros / Pessoa Jurídica (33.00.39):</w:t>
            </w:r>
          </w:p>
        </w:tc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6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1.2.5.1 - Despesas Acessórias de Importação (33.00.39) :</w:t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1070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  <w:gridCol w:w="1529"/>
        <w:tblGridChange w:id="0">
          <w:tblGrid>
            <w:gridCol w:w="1529"/>
            <w:gridCol w:w="1529"/>
            <w:gridCol w:w="1529"/>
            <w:gridCol w:w="1529"/>
            <w:gridCol w:w="1529"/>
            <w:gridCol w:w="1529"/>
            <w:gridCol w:w="1529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1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1.2.5.2 - Outras Despesas com Serviços de Terceiros/Pessoa Jurídica (33.00.39)):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10703.999999999998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8"/>
        <w:tblGridChange w:id="0">
          <w:tblGrid>
            <w:gridCol w:w="1338"/>
            <w:gridCol w:w="1338"/>
            <w:gridCol w:w="1338"/>
            <w:gridCol w:w="1338"/>
            <w:gridCol w:w="1338"/>
            <w:gridCol w:w="1338"/>
            <w:gridCol w:w="1338"/>
            <w:gridCol w:w="1338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8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7" w:right="34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 (meses)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8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7" w:right="34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1.2.6 - Serviços de Terceiros:</w:t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1.2.6.1 - Bolsas:</w:t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10701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  <w:tblGridChange w:id="0">
          <w:tblGrid>
            <w:gridCol w:w="1189"/>
            <w:gridCol w:w="1189"/>
            <w:gridCol w:w="1189"/>
            <w:gridCol w:w="1189"/>
            <w:gridCol w:w="1189"/>
            <w:gridCol w:w="1189"/>
            <w:gridCol w:w="1189"/>
            <w:gridCol w:w="1189"/>
            <w:gridCol w:w="1189"/>
          </w:tblGrid>
        </w:tblGridChange>
      </w:tblGrid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Participação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Modalidade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54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 (meses)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Hora/Mês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Valor/Hora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3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54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35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27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2 - DESPESAS DE CAPITAL (4):</w:t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2.1 - Investimentos (44.00.00):</w:t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44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2.1.1 - Obras e Instalações (44.00.51):</w:t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1070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  <w:gridCol w:w="1529"/>
        <w:tblGridChange w:id="0">
          <w:tblGrid>
            <w:gridCol w:w="1529"/>
            <w:gridCol w:w="1529"/>
            <w:gridCol w:w="1529"/>
            <w:gridCol w:w="1529"/>
            <w:gridCol w:w="1529"/>
            <w:gridCol w:w="1529"/>
            <w:gridCol w:w="1529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5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2.1.2 - Equipamentos e Material Permanente (44.00.52) :</w:t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18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2.1.2.1 - Equipamento e Material Permanente Nacional (44.00.52):</w:t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1070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  <w:gridCol w:w="1529"/>
        <w:tblGridChange w:id="0">
          <w:tblGrid>
            <w:gridCol w:w="1529"/>
            <w:gridCol w:w="1529"/>
            <w:gridCol w:w="1529"/>
            <w:gridCol w:w="1529"/>
            <w:gridCol w:w="1529"/>
            <w:gridCol w:w="1529"/>
            <w:gridCol w:w="1529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7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2.1.2.2 - Equipamento e Material Permanente Importado (44.00.52):</w:t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1070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  <w:gridCol w:w="1529"/>
        <w:tblGridChange w:id="0">
          <w:tblGrid>
            <w:gridCol w:w="1529"/>
            <w:gridCol w:w="1529"/>
            <w:gridCol w:w="1529"/>
            <w:gridCol w:w="1529"/>
            <w:gridCol w:w="1529"/>
            <w:gridCol w:w="1529"/>
            <w:gridCol w:w="1529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Origem Recursos (CNPJ)</w:t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Destinação (CNPJ)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Totais</w:t>
      </w:r>
    </w:p>
    <w:p w:rsidR="00000000" w:rsidDel="00000000" w:rsidP="00000000" w:rsidRDefault="00000000" w:rsidRPr="00000000" w14:paraId="00000318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80" w:lineRule="auto"/>
              <w:ind w:left="40" w:right="70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Total dos Itens da Contrapartida:</w:t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Geral:</w:t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31D">
      <w:pPr>
        <w:pStyle w:val="Heading1"/>
        <w:ind w:firstLine="120"/>
        <w:rPr/>
      </w:pPr>
      <w:r w:rsidDel="00000000" w:rsidR="00000000" w:rsidRPr="00000000">
        <w:rPr>
          <w:rtl w:val="0"/>
        </w:rPr>
        <w:t xml:space="preserve">Cr</w:t>
      </w:r>
      <w:r w:rsidDel="00000000" w:rsidR="00000000" w:rsidRPr="00000000">
        <w:rPr>
          <w:rtl w:val="0"/>
        </w:rPr>
        <w:t xml:space="preserve">onograma de Desembolso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Valor total dos Itens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10698.999999999998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tblGridChange w:id="0">
          <w:tblGrid>
            <w:gridCol w:w="823"/>
            <w:gridCol w:w="823"/>
            <w:gridCol w:w="823"/>
            <w:gridCol w:w="823"/>
            <w:gridCol w:w="823"/>
            <w:gridCol w:w="823"/>
            <w:gridCol w:w="823"/>
            <w:gridCol w:w="823"/>
            <w:gridCol w:w="823"/>
            <w:gridCol w:w="823"/>
            <w:gridCol w:w="823"/>
            <w:gridCol w:w="823"/>
            <w:gridCol w:w="823"/>
          </w:tblGrid>
        </w:tblGridChange>
      </w:tblGrid>
      <w:tr>
        <w:trPr>
          <w:cantSplit w:val="0"/>
          <w:trHeight w:val="1030" w:hRule="atLeast"/>
          <w:tblHeader w:val="0"/>
        </w:trPr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fonte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Pagament o de Pessoal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Diárias</w:t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11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de consumo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40" w:right="4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Passagen s e despesas com locomoçã o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8" w:right="6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 / pessoa física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8" w:right="6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 / pessoa jurídica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Bolsas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 e Instalaçõe s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40" w:right="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Equipame ntos e Material Permanen te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Solicitado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before="194" w:lineRule="auto"/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Cronograma de Desembolso dos Itens Solicitados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Quantidade de Parcelas:</w:t>
            </w:r>
          </w:p>
        </w:tc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10702.999999999996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tblGridChange w:id="0">
          <w:tblGrid>
            <w:gridCol w:w="973"/>
            <w:gridCol w:w="973"/>
            <w:gridCol w:w="973"/>
            <w:gridCol w:w="973"/>
            <w:gridCol w:w="973"/>
            <w:gridCol w:w="973"/>
            <w:gridCol w:w="973"/>
            <w:gridCol w:w="973"/>
            <w:gridCol w:w="973"/>
            <w:gridCol w:w="973"/>
            <w:gridCol w:w="973"/>
          </w:tblGrid>
        </w:tblGridChange>
      </w:tblGrid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Parcela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8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Pagamento de Pessoal</w:t>
            </w:r>
          </w:p>
        </w:tc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Diárias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8" w:right="11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de consumo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6" w:right="9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Passagens e despesas com locomoção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8" w:right="10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 / pessoa física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160" w:lineRule="auto"/>
              <w:ind w:left="35" w:right="11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 / pessoa jurídica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 e Instalações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5" w:right="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Equipament os e Material Permanente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08" w:lineRule="auto"/>
              <w:ind w:left="34" w:right="36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Parcela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65" w:lineRule="auto"/>
              <w:ind w:left="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before="194" w:lineRule="auto"/>
        <w:ind w:left="1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Cronograma de Desembolso dos Itens da Contrapartida 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10700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8025"/>
        <w:tblGridChange w:id="0">
          <w:tblGrid>
            <w:gridCol w:w="2675"/>
            <w:gridCol w:w="8025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184" w:lineRule="auto"/>
              <w:ind w:left="4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Quantidade de Parcelas:</w:t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Style w:val="Heading1"/>
        <w:ind w:firstLine="120"/>
        <w:rPr/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900" w:top="1580" w:left="480" w:right="480" w:header="380" w:footer="62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229" cy="2476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1948" y="3660938"/>
                        <a:ext cx="1957704" cy="238125"/>
                      </a:xfrm>
                      <a:custGeom>
                        <a:rect b="b" l="l" r="r" t="t"/>
                        <a:pathLst>
                          <a:path extrusionOk="0" h="238125" w="1957704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6.00000023841858" w:line="240"/>
                            <w:ind w:left="0" w:right="56.99999809265137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Copyright © 2022. FINEP - Todos os direitos reservados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1.99999809265137" w:line="240"/>
                            <w:ind w:left="0" w:right="58.0000019073486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Página  PAGE 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229" cy="2476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7229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3430396</wp:posOffset>
          </wp:positionH>
          <wp:positionV relativeFrom="page">
            <wp:posOffset>241300</wp:posOffset>
          </wp:positionV>
          <wp:extent cx="759333" cy="4191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33" cy="419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0" w:lineRule="auto"/>
      <w:ind w:left="12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33" w:right="233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48" w:lineRule="auto"/>
      <w:ind w:left="236" w:right="233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Normal" w:default="1">
    <w:name w:val="Normal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9"/>
    <w:qFormat w:val="1"/>
    <w:pPr>
      <w:spacing w:before="110"/>
      <w:ind w:left="120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2">
    <w:name w:val="heading 2"/>
    <w:basedOn w:val="Normal"/>
    <w:uiPriority w:val="9"/>
    <w:unhideWhenUsed w:val="1"/>
    <w:qFormat w:val="1"/>
    <w:pPr>
      <w:ind w:left="233" w:right="233"/>
      <w:jc w:val="center"/>
      <w:outlineLvl w:val="1"/>
    </w:pPr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18"/>
      <w:szCs w:val="18"/>
    </w:rPr>
  </w:style>
  <w:style w:type="paragraph" w:styleId="Ttulo">
    <w:name w:val="Title"/>
    <w:basedOn w:val="Normal"/>
    <w:uiPriority w:val="10"/>
    <w:qFormat w:val="1"/>
    <w:pPr>
      <w:spacing w:before="148"/>
      <w:ind w:left="236" w:right="233"/>
      <w:jc w:val="center"/>
    </w:pPr>
    <w:rPr>
      <w:rFonts w:ascii="Arial" w:cs="Arial" w:eastAsia="Arial" w:hAnsi="Arial"/>
      <w:b w:val="1"/>
      <w:bCs w:val="1"/>
      <w:sz w:val="44"/>
      <w:szCs w:val="4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45"/>
      <w:ind w:left="40"/>
    </w:pPr>
  </w:style>
  <w:style w:type="paragraph" w:styleId="Cabealho">
    <w:name w:val="header"/>
    <w:basedOn w:val="Normal"/>
    <w:link w:val="CabealhoChar"/>
    <w:uiPriority w:val="99"/>
    <w:unhideWhenUsed w:val="1"/>
    <w:rsid w:val="00A72DA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72DA5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A72DA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72DA5"/>
    <w:rPr>
      <w:rFonts w:ascii="Arial MT" w:cs="Arial MT" w:eastAsia="Arial MT" w:hAnsi="Arial MT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Ksz+exBkzCGxBGireekBMfUHQ==">AMUW2mVBs+tv7Ms1l7PZFYzKKHmTOGKqHH6Pm/NF5zfODDWjvmhgOXQrD5B8E7HNWVwi3G+RcoPyrr1w9VBJBe1djaZ78NcZCslaUsyw/8bBA4Fkk1D0neOWj4riOaxM0qpudLOu/1rj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