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56A3" w14:textId="77777777" w:rsidR="00531D5F" w:rsidRDefault="00531D5F" w:rsidP="00EB5F8B">
      <w:pPr>
        <w:jc w:val="center"/>
        <w:rPr>
          <w:rFonts w:ascii="Arial" w:hAnsi="Arial" w:cs="Arial"/>
          <w:b/>
          <w:sz w:val="32"/>
          <w:szCs w:val="32"/>
        </w:rPr>
      </w:pPr>
    </w:p>
    <w:p w14:paraId="13360D02" w14:textId="18FF9C42" w:rsidR="00EB5F8B" w:rsidRPr="00705D71" w:rsidRDefault="00EB5F8B" w:rsidP="00EB5F8B">
      <w:pPr>
        <w:jc w:val="center"/>
        <w:rPr>
          <w:rFonts w:ascii="Arial" w:hAnsi="Arial" w:cs="Arial"/>
          <w:b/>
          <w:sz w:val="32"/>
          <w:szCs w:val="32"/>
        </w:rPr>
      </w:pPr>
      <w:r w:rsidRPr="00705D71">
        <w:rPr>
          <w:rFonts w:ascii="Arial" w:hAnsi="Arial" w:cs="Arial"/>
          <w:b/>
          <w:sz w:val="32"/>
          <w:szCs w:val="32"/>
        </w:rPr>
        <w:t>NORMAS PARA O ENVIO DE RESUMOS SIMPLES</w:t>
      </w:r>
    </w:p>
    <w:p w14:paraId="1B9DAF9D" w14:textId="77777777" w:rsidR="00EB5F8B" w:rsidRDefault="00EB5F8B" w:rsidP="00EB5F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66E21F" w14:textId="77777777" w:rsidR="00EB5F8B" w:rsidRDefault="00EB5F8B" w:rsidP="00EB5F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FD68B3" w14:textId="22BA2C72" w:rsidR="00EB5F8B" w:rsidRDefault="00EB5F8B" w:rsidP="00EB5F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Os resumos simples devem apresentar a seguinte formatação: 200 palavras (mínimo) e 300 palavras (máximo), em fonte Arial tamanho 12, cor preta, espaçamento simples, margens 2,5 cm. O texto deve ser justificado. </w:t>
      </w:r>
    </w:p>
    <w:p w14:paraId="18C9C431" w14:textId="5312B5C1" w:rsidR="00DA6F41" w:rsidRDefault="00DA6F41" w:rsidP="00EB5F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 título do resumo deve ser centralizado, em fonte Arial 14, cor preta</w:t>
      </w:r>
      <w:r w:rsidR="00ED2701">
        <w:rPr>
          <w:rFonts w:ascii="Arial" w:eastAsia="Calibri" w:hAnsi="Arial" w:cs="Arial"/>
          <w:lang w:eastAsia="en-US"/>
        </w:rPr>
        <w:t xml:space="preserve"> e em negrito,</w:t>
      </w:r>
      <w:r>
        <w:rPr>
          <w:rFonts w:ascii="Arial" w:eastAsia="Calibri" w:hAnsi="Arial" w:cs="Arial"/>
          <w:lang w:eastAsia="en-US"/>
        </w:rPr>
        <w:t xml:space="preserve"> com no máximo 16 palavras. Abaixo deve constar os nomes completos dos autores e sua filiação, como no exemplo. </w:t>
      </w:r>
    </w:p>
    <w:p w14:paraId="08A65FAA" w14:textId="010ADCEB" w:rsidR="00EB5F8B" w:rsidRDefault="00EB5F8B" w:rsidP="00EB5F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O texto do resumo simples deve ser digitado sem paragrafação. Será necessária a indicação de três palavras-chaves, as quais deverão ser separadas entre si por meio de ponto final. </w:t>
      </w:r>
    </w:p>
    <w:p w14:paraId="71B0BEEB" w14:textId="1860CA96" w:rsidR="00EB5F8B" w:rsidRDefault="00EB5F8B" w:rsidP="00EB5F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Recomenda-se aos autores a máxima cautela na redação e correção dos seus trabalhos. </w:t>
      </w:r>
      <w:r w:rsidRPr="00436CF3">
        <w:rPr>
          <w:rFonts w:ascii="Arial" w:eastAsia="Calibri" w:hAnsi="Arial" w:cs="Arial"/>
          <w:b/>
          <w:bCs/>
          <w:u w:val="single"/>
          <w:lang w:eastAsia="en-US"/>
        </w:rPr>
        <w:t>Os autores serão responsáveis pelo conteúdo dos trabalhos apresentados.</w:t>
      </w:r>
      <w:r w:rsidR="003A49FF">
        <w:rPr>
          <w:rFonts w:ascii="Arial" w:eastAsia="Calibri" w:hAnsi="Arial" w:cs="Arial"/>
          <w:b/>
          <w:bCs/>
          <w:u w:val="single"/>
          <w:lang w:eastAsia="en-US"/>
        </w:rPr>
        <w:t xml:space="preserve"> </w:t>
      </w:r>
    </w:p>
    <w:p w14:paraId="19EE50EE" w14:textId="77777777" w:rsidR="00436CF3" w:rsidRPr="00436CF3" w:rsidRDefault="00436CF3" w:rsidP="00EB5F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14:paraId="22584AB5" w14:textId="00881609" w:rsidR="00EB5F8B" w:rsidRDefault="00900773" w:rsidP="009007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Cada autor poderá submeter até três trabalhos</w:t>
      </w:r>
      <w:r w:rsidRPr="0027207F">
        <w:rPr>
          <w:rFonts w:ascii="Arial" w:eastAsia="Calibri" w:hAnsi="Arial" w:cs="Arial"/>
          <w:b/>
          <w:bCs/>
          <w:lang w:eastAsia="en-US"/>
        </w:rPr>
        <w:t>.</w:t>
      </w:r>
      <w:r w:rsidR="0027207F" w:rsidRPr="0027207F">
        <w:rPr>
          <w:rFonts w:ascii="Arial" w:eastAsia="Calibri" w:hAnsi="Arial" w:cs="Arial"/>
          <w:lang w:eastAsia="en-US"/>
        </w:rPr>
        <w:t xml:space="preserve"> </w:t>
      </w:r>
      <w:r w:rsidR="00EB5F8B" w:rsidRPr="00D645A7">
        <w:rPr>
          <w:rFonts w:ascii="Arial" w:hAnsi="Arial" w:cs="Arial"/>
        </w:rPr>
        <w:t xml:space="preserve">Os resumos deverão ser enviados até </w:t>
      </w:r>
      <w:r w:rsidR="004B2ABC" w:rsidRPr="00D645A7">
        <w:rPr>
          <w:rFonts w:ascii="Arial" w:hAnsi="Arial" w:cs="Arial"/>
          <w:b/>
          <w:bCs/>
          <w:u w:val="single"/>
        </w:rPr>
        <w:t>10</w:t>
      </w:r>
      <w:r w:rsidR="00EB5F8B" w:rsidRPr="00D645A7">
        <w:rPr>
          <w:rFonts w:ascii="Arial" w:hAnsi="Arial" w:cs="Arial"/>
          <w:b/>
          <w:bCs/>
          <w:u w:val="single"/>
        </w:rPr>
        <w:t>/</w:t>
      </w:r>
      <w:r w:rsidR="004B2ABC" w:rsidRPr="00D645A7">
        <w:rPr>
          <w:rFonts w:ascii="Arial" w:hAnsi="Arial" w:cs="Arial"/>
          <w:b/>
          <w:bCs/>
          <w:u w:val="single"/>
        </w:rPr>
        <w:t>08</w:t>
      </w:r>
      <w:r w:rsidR="00EB5F8B" w:rsidRPr="00D645A7">
        <w:rPr>
          <w:rFonts w:ascii="Arial" w:hAnsi="Arial" w:cs="Arial"/>
          <w:b/>
          <w:bCs/>
          <w:u w:val="single"/>
        </w:rPr>
        <w:t>/</w:t>
      </w:r>
      <w:r w:rsidR="004B2ABC" w:rsidRPr="00D645A7">
        <w:rPr>
          <w:rFonts w:ascii="Arial" w:hAnsi="Arial" w:cs="Arial"/>
          <w:b/>
          <w:bCs/>
          <w:u w:val="single"/>
        </w:rPr>
        <w:t>2024</w:t>
      </w:r>
      <w:r w:rsidR="00EB5F8B" w:rsidRPr="00D645A7">
        <w:rPr>
          <w:rFonts w:ascii="Arial" w:hAnsi="Arial" w:cs="Arial"/>
        </w:rPr>
        <w:t xml:space="preserve"> para o e-ma</w:t>
      </w:r>
      <w:r w:rsidR="004B2ABC" w:rsidRPr="00D645A7">
        <w:rPr>
          <w:rFonts w:ascii="Arial" w:hAnsi="Arial" w:cs="Arial"/>
        </w:rPr>
        <w:t>il:</w:t>
      </w:r>
      <w:r w:rsidR="00D645A7">
        <w:rPr>
          <w:rFonts w:ascii="Arial" w:hAnsi="Arial" w:cs="Arial"/>
        </w:rPr>
        <w:t xml:space="preserve"> </w:t>
      </w:r>
      <w:hyperlink r:id="rId6" w:history="1">
        <w:r w:rsidR="00D645A7" w:rsidRPr="00B94CF4">
          <w:rPr>
            <w:rStyle w:val="Hyperlink"/>
            <w:rFonts w:ascii="Arial" w:hAnsi="Arial" w:cs="Arial"/>
          </w:rPr>
          <w:t>ledoc10anos@hotmail.com</w:t>
        </w:r>
      </w:hyperlink>
    </w:p>
    <w:p w14:paraId="5D63A0CF" w14:textId="77777777" w:rsidR="001E37E2" w:rsidRDefault="001E37E2" w:rsidP="00D645A7">
      <w:pPr>
        <w:jc w:val="both"/>
        <w:rPr>
          <w:rStyle w:val="Hyperlink"/>
          <w:rFonts w:ascii="Arial" w:hAnsi="Arial" w:cs="Arial"/>
          <w:b/>
          <w:bCs/>
          <w:sz w:val="24"/>
          <w:szCs w:val="24"/>
          <w:u w:val="none"/>
        </w:rPr>
      </w:pPr>
    </w:p>
    <w:p w14:paraId="785BBE73" w14:textId="44967652" w:rsidR="00C4516A" w:rsidRPr="00EB20B5" w:rsidRDefault="001E37E2" w:rsidP="00D645A7">
      <w:pPr>
        <w:jc w:val="both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EB20B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Divulgação do Resultado</w:t>
      </w:r>
      <w:r w:rsidR="00EB20B5" w:rsidRPr="00EB20B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das Submissões</w:t>
      </w:r>
      <w:r w:rsidR="00EB20B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:</w:t>
      </w:r>
    </w:p>
    <w:p w14:paraId="4F44A410" w14:textId="77777777" w:rsidR="00C4516A" w:rsidRPr="00C4516A" w:rsidRDefault="00C4516A" w:rsidP="00C4516A">
      <w:pPr>
        <w:jc w:val="both"/>
        <w:rPr>
          <w:rFonts w:ascii="Arial" w:hAnsi="Arial" w:cs="Arial"/>
          <w:sz w:val="24"/>
          <w:szCs w:val="24"/>
        </w:rPr>
      </w:pPr>
      <w:r w:rsidRPr="00C4516A">
        <w:rPr>
          <w:rFonts w:ascii="Arial" w:hAnsi="Arial" w:cs="Arial"/>
          <w:sz w:val="24"/>
          <w:szCs w:val="24"/>
        </w:rPr>
        <w:t xml:space="preserve">Os autores principais serão comunicados por e-mail sobre possíveis correções, devendo ficar atentos aos prazos para o reenvio. </w:t>
      </w:r>
    </w:p>
    <w:p w14:paraId="6ECDF0E6" w14:textId="46E8D6FE" w:rsidR="00C4516A" w:rsidRDefault="00C4516A" w:rsidP="00C4516A">
      <w:pPr>
        <w:jc w:val="both"/>
        <w:rPr>
          <w:rFonts w:ascii="Arial" w:hAnsi="Arial" w:cs="Arial"/>
          <w:sz w:val="24"/>
          <w:szCs w:val="24"/>
        </w:rPr>
      </w:pPr>
      <w:r w:rsidRPr="00C4516A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EB20B5" w:rsidRPr="00EB20B5">
        <w:rPr>
          <w:rFonts w:ascii="Arial" w:hAnsi="Arial" w:cs="Arial"/>
          <w:b/>
          <w:bCs/>
          <w:sz w:val="24"/>
          <w:szCs w:val="24"/>
        </w:rPr>
        <w:t>resultado</w:t>
      </w:r>
      <w:r w:rsidRPr="00C4516A">
        <w:rPr>
          <w:rFonts w:ascii="Arial" w:hAnsi="Arial" w:cs="Arial"/>
          <w:sz w:val="24"/>
          <w:szCs w:val="24"/>
        </w:rPr>
        <w:t xml:space="preserve"> </w:t>
      </w:r>
      <w:r w:rsidR="00E47919" w:rsidRPr="00E47919">
        <w:rPr>
          <w:rFonts w:ascii="Arial" w:hAnsi="Arial" w:cs="Arial"/>
          <w:b/>
          <w:bCs/>
          <w:sz w:val="24"/>
          <w:szCs w:val="24"/>
        </w:rPr>
        <w:t>final</w:t>
      </w:r>
      <w:proofErr w:type="gramEnd"/>
      <w:r w:rsidR="00E47919" w:rsidRPr="00E479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516A">
        <w:rPr>
          <w:rFonts w:ascii="Arial" w:hAnsi="Arial" w:cs="Arial"/>
          <w:sz w:val="24"/>
          <w:szCs w:val="24"/>
        </w:rPr>
        <w:t xml:space="preserve">será divulgado no dia </w:t>
      </w:r>
      <w:r w:rsidRPr="00EB20B5">
        <w:rPr>
          <w:rFonts w:ascii="Arial" w:hAnsi="Arial" w:cs="Arial"/>
          <w:b/>
          <w:bCs/>
          <w:sz w:val="24"/>
          <w:szCs w:val="24"/>
        </w:rPr>
        <w:t>19/08</w:t>
      </w:r>
      <w:r w:rsidRPr="00C4516A">
        <w:rPr>
          <w:rFonts w:ascii="Arial" w:hAnsi="Arial" w:cs="Arial"/>
          <w:sz w:val="24"/>
          <w:szCs w:val="24"/>
        </w:rPr>
        <w:t xml:space="preserve"> juntamente com as regras para a confecção dos pôsteres.</w:t>
      </w:r>
    </w:p>
    <w:p w14:paraId="07692428" w14:textId="77777777" w:rsidR="00D645A7" w:rsidRPr="00D645A7" w:rsidRDefault="00D645A7" w:rsidP="00D645A7">
      <w:pPr>
        <w:jc w:val="both"/>
        <w:rPr>
          <w:rFonts w:ascii="Arial" w:hAnsi="Arial" w:cs="Arial"/>
          <w:sz w:val="24"/>
          <w:szCs w:val="24"/>
        </w:rPr>
      </w:pPr>
    </w:p>
    <w:p w14:paraId="3036B442" w14:textId="77777777" w:rsidR="00EB5F8B" w:rsidRDefault="00EB5F8B" w:rsidP="00EB5F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</w:p>
    <w:p w14:paraId="22AB24EB" w14:textId="77777777" w:rsidR="00DA6F41" w:rsidRDefault="00DA6F41" w:rsidP="00041B74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A6F4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lastRenderedPageBreak/>
        <w:t>INFESTAÇÃO DE </w:t>
      </w:r>
      <w:proofErr w:type="spellStart"/>
      <w:r w:rsidRPr="00DA6F4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Varroa</w:t>
      </w:r>
      <w:proofErr w:type="spellEnd"/>
      <w:r w:rsidRPr="00DA6F4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A6F4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destructor</w:t>
      </w:r>
      <w:proofErr w:type="spellEnd"/>
      <w:r w:rsidRPr="00DA6F4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EM COLÔNIAS DE </w:t>
      </w:r>
      <w:r w:rsidRPr="00DA6F4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Apis mellifera</w:t>
      </w:r>
      <w:r w:rsidRPr="00DA6F4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L. SUBMETIDAS À APICULTURA MIGRATÓRIA</w:t>
      </w:r>
    </w:p>
    <w:p w14:paraId="71FC5B82" w14:textId="77777777" w:rsidR="00041B74" w:rsidRPr="00DA6F41" w:rsidRDefault="00041B74" w:rsidP="00041B74">
      <w:pPr>
        <w:widowControl w:val="0"/>
        <w:tabs>
          <w:tab w:val="left" w:pos="2040"/>
          <w:tab w:val="center" w:pos="424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AB41507" w14:textId="77777777" w:rsidR="00DA6F41" w:rsidRPr="00DA6F41" w:rsidRDefault="00DA6F41" w:rsidP="00041B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A6F41">
        <w:rPr>
          <w:rFonts w:ascii="Arial" w:hAnsi="Arial" w:cs="Arial"/>
          <w:sz w:val="24"/>
          <w:szCs w:val="24"/>
        </w:rPr>
        <w:t>Ariel Santos Veloso ¹*; Danilo Domingos da Costa</w:t>
      </w:r>
      <w:r w:rsidRPr="00DA6F41">
        <w:rPr>
          <w:rFonts w:ascii="Arial" w:hAnsi="Arial" w:cs="Arial"/>
          <w:sz w:val="24"/>
          <w:szCs w:val="24"/>
          <w:vertAlign w:val="superscript"/>
        </w:rPr>
        <w:t>1</w:t>
      </w:r>
      <w:r w:rsidRPr="00DA6F41">
        <w:rPr>
          <w:rFonts w:ascii="Arial" w:hAnsi="Arial" w:cs="Arial"/>
          <w:sz w:val="24"/>
          <w:szCs w:val="24"/>
        </w:rPr>
        <w:t>, Juliana do Nascimento Bendini</w:t>
      </w:r>
      <w:r w:rsidRPr="00DA6F41">
        <w:rPr>
          <w:rFonts w:ascii="Arial" w:hAnsi="Arial" w:cs="Arial"/>
          <w:sz w:val="24"/>
          <w:szCs w:val="24"/>
          <w:vertAlign w:val="superscript"/>
        </w:rPr>
        <w:t>1</w:t>
      </w:r>
    </w:p>
    <w:p w14:paraId="0997763A" w14:textId="77777777" w:rsidR="00DA6F41" w:rsidRPr="00DA6F41" w:rsidRDefault="00DA6F41" w:rsidP="00041B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6F41">
        <w:rPr>
          <w:rFonts w:ascii="Arial" w:hAnsi="Arial" w:cs="Arial"/>
          <w:sz w:val="24"/>
          <w:szCs w:val="24"/>
        </w:rPr>
        <w:t xml:space="preserve">¹ Universidade Federal do Piauí, </w:t>
      </w:r>
      <w:r w:rsidRPr="00DA6F41">
        <w:rPr>
          <w:rFonts w:ascii="Arial" w:hAnsi="Arial" w:cs="Arial"/>
          <w:i/>
          <w:iCs/>
          <w:sz w:val="24"/>
          <w:szCs w:val="24"/>
        </w:rPr>
        <w:t xml:space="preserve">campus </w:t>
      </w:r>
      <w:r w:rsidRPr="00DA6F41">
        <w:rPr>
          <w:rFonts w:ascii="Arial" w:hAnsi="Arial" w:cs="Arial"/>
          <w:sz w:val="24"/>
          <w:szCs w:val="24"/>
        </w:rPr>
        <w:t>Senador Helvídio Nunes de Barros, Grupo de Estudos sobre Abelhas do Semiárido Piauiense, Picos, Piauí</w:t>
      </w:r>
    </w:p>
    <w:p w14:paraId="129F49E4" w14:textId="5C2220DF" w:rsidR="00DA6F41" w:rsidRPr="00DA6F41" w:rsidRDefault="00DA6F41" w:rsidP="00041B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6F41">
        <w:rPr>
          <w:rFonts w:ascii="Arial" w:hAnsi="Arial" w:cs="Arial"/>
          <w:sz w:val="24"/>
          <w:szCs w:val="24"/>
        </w:rPr>
        <w:t xml:space="preserve"> *Autor de contato: </w:t>
      </w:r>
      <w:hyperlink r:id="rId7" w:history="1">
        <w:r w:rsidR="00D645A7" w:rsidRPr="00B94CF4">
          <w:rPr>
            <w:rStyle w:val="Hyperlink"/>
            <w:rFonts w:ascii="Arial" w:hAnsi="Arial" w:cs="Arial"/>
            <w:sz w:val="24"/>
            <w:szCs w:val="24"/>
          </w:rPr>
          <w:t>arielveloso4@gmail.com</w:t>
        </w:r>
      </w:hyperlink>
      <w:r w:rsidRPr="00DA6F41">
        <w:rPr>
          <w:rFonts w:ascii="Arial" w:hAnsi="Arial" w:cs="Arial"/>
          <w:sz w:val="24"/>
          <w:szCs w:val="24"/>
        </w:rPr>
        <w:t xml:space="preserve"> </w:t>
      </w:r>
    </w:p>
    <w:p w14:paraId="03E279DC" w14:textId="77777777" w:rsidR="00DA6F41" w:rsidRPr="00DA6F41" w:rsidRDefault="00DA6F41" w:rsidP="00DA6F41">
      <w:pPr>
        <w:pStyle w:val="Default"/>
        <w:spacing w:line="360" w:lineRule="auto"/>
        <w:rPr>
          <w:rFonts w:ascii="Arial" w:hAnsi="Arial" w:cs="Arial"/>
        </w:rPr>
      </w:pPr>
    </w:p>
    <w:p w14:paraId="2269B215" w14:textId="3254B835" w:rsidR="00DA6F41" w:rsidRPr="00ED2701" w:rsidRDefault="00DA6F41" w:rsidP="00041B74">
      <w:pPr>
        <w:pStyle w:val="Default"/>
        <w:jc w:val="both"/>
        <w:rPr>
          <w:rFonts w:ascii="Arial" w:hAnsi="Arial" w:cs="Arial"/>
        </w:rPr>
      </w:pPr>
      <w:r w:rsidRPr="00ED2701">
        <w:rPr>
          <w:rFonts w:ascii="Arial" w:hAnsi="Arial" w:cs="Arial"/>
        </w:rPr>
        <w:t xml:space="preserve">No Piauí, a apicultura se destaca como uma atividade agropecuária de importância econômica, especialmente na região semiárida. No entanto, durante o período seco as condições climáticas adversas à produção de mel, levam muitos apicultores a migrarem com suas colmeias para outros Estados. </w:t>
      </w:r>
      <w:r w:rsidRPr="00ED2701">
        <w:rPr>
          <w:rFonts w:ascii="Arial" w:hAnsi="Arial" w:cs="Arial"/>
          <w:bCs/>
        </w:rPr>
        <w:t xml:space="preserve">Nesse processo, aumentam-se os riscos de dispersão de patógenos, entre eles o ácaro </w:t>
      </w:r>
      <w:r w:rsidRPr="00ED2701">
        <w:rPr>
          <w:rFonts w:ascii="Arial" w:hAnsi="Arial" w:cs="Arial"/>
          <w:bCs/>
          <w:i/>
          <w:iCs/>
        </w:rPr>
        <w:t xml:space="preserve">Varroa destructor. </w:t>
      </w:r>
      <w:r w:rsidRPr="00ED2701">
        <w:rPr>
          <w:rFonts w:ascii="Arial" w:hAnsi="Arial" w:cs="Arial"/>
          <w:bCs/>
        </w:rPr>
        <w:t xml:space="preserve">Nesse sentido, objetivou-se avaliar o índice de infestação do referido ácaro em colônias de abelhas africanizadas submetidas ao sistema à migração. Para tanto, foi </w:t>
      </w:r>
      <w:r w:rsidRPr="00ED2701">
        <w:rPr>
          <w:rFonts w:ascii="Arial" w:hAnsi="Arial" w:cs="Arial"/>
        </w:rPr>
        <w:t xml:space="preserve">sugerido um cronograma de coletas de amostras de abelhas que contemplou o momento de partida das colmeias (T0) e o momento de chegada em Santana do Piauí (T1). Para a pesquisa do índice de infestação do ácaro </w:t>
      </w:r>
      <w:r w:rsidRPr="00ED2701">
        <w:rPr>
          <w:rFonts w:ascii="Arial" w:hAnsi="Arial" w:cs="Arial"/>
          <w:i/>
          <w:iCs/>
        </w:rPr>
        <w:t xml:space="preserve">V. destructor </w:t>
      </w:r>
      <w:r w:rsidRPr="00ED2701">
        <w:rPr>
          <w:rFonts w:ascii="Arial" w:hAnsi="Arial" w:cs="Arial"/>
        </w:rPr>
        <w:t xml:space="preserve">coletou-se </w:t>
      </w:r>
      <w:r w:rsidR="00EA3EAC" w:rsidRPr="00ED2701">
        <w:rPr>
          <w:rFonts w:ascii="Arial" w:hAnsi="Arial" w:cs="Arial"/>
        </w:rPr>
        <w:t xml:space="preserve">de 100 a 200 </w:t>
      </w:r>
      <w:r w:rsidRPr="00ED2701">
        <w:rPr>
          <w:rFonts w:ascii="Arial" w:hAnsi="Arial" w:cs="Arial"/>
        </w:rPr>
        <w:t>abelhas</w:t>
      </w:r>
      <w:r w:rsidR="00EA3EAC" w:rsidRPr="00ED2701">
        <w:rPr>
          <w:rFonts w:ascii="Arial" w:hAnsi="Arial" w:cs="Arial"/>
        </w:rPr>
        <w:t xml:space="preserve"> adultas,</w:t>
      </w:r>
      <w:r w:rsidRPr="00ED2701">
        <w:rPr>
          <w:rFonts w:ascii="Arial" w:hAnsi="Arial" w:cs="Arial"/>
        </w:rPr>
        <w:t xml:space="preserve"> em 10% das colmeias</w:t>
      </w:r>
      <w:r w:rsidR="00EA3EAC" w:rsidRPr="00ED2701">
        <w:rPr>
          <w:rFonts w:ascii="Arial" w:hAnsi="Arial" w:cs="Arial"/>
        </w:rPr>
        <w:t>.</w:t>
      </w:r>
      <w:r w:rsidRPr="00ED2701">
        <w:rPr>
          <w:rFonts w:ascii="Arial" w:hAnsi="Arial" w:cs="Arial"/>
        </w:rPr>
        <w:t xml:space="preserve"> No Laboratório de Estudos sobre Abelhas e Produtos Apícolas (LEAPI</w:t>
      </w:r>
      <w:r w:rsidR="00EA3EAC" w:rsidRPr="00ED2701">
        <w:rPr>
          <w:rFonts w:ascii="Arial" w:hAnsi="Arial" w:cs="Arial"/>
        </w:rPr>
        <w:t>/UFPI</w:t>
      </w:r>
      <w:r w:rsidRPr="00ED2701">
        <w:rPr>
          <w:rFonts w:ascii="Arial" w:hAnsi="Arial" w:cs="Arial"/>
        </w:rPr>
        <w:t>) foi realizada a contagem da quantidade de ácaros e de abelhas separadamente e calculado o índice de infestação. Foram avaliadas 33 colônias durante o T0 e 13 colônias durante o</w:t>
      </w:r>
      <w:r w:rsidR="00EA3EAC" w:rsidRPr="00ED2701">
        <w:rPr>
          <w:rFonts w:ascii="Arial" w:hAnsi="Arial" w:cs="Arial"/>
        </w:rPr>
        <w:t xml:space="preserve"> T1</w:t>
      </w:r>
      <w:r w:rsidRPr="00ED2701">
        <w:rPr>
          <w:rFonts w:ascii="Arial" w:hAnsi="Arial" w:cs="Arial"/>
        </w:rPr>
        <w:t xml:space="preserve">. Essa diferença observada deve-se às perdas de colônias durante o processo. </w:t>
      </w:r>
      <w:r w:rsidR="00EA3EAC" w:rsidRPr="00ED2701">
        <w:rPr>
          <w:rFonts w:ascii="Arial" w:hAnsi="Arial" w:cs="Arial"/>
        </w:rPr>
        <w:t>Observou-se</w:t>
      </w:r>
      <w:r w:rsidRPr="00ED2701">
        <w:rPr>
          <w:rFonts w:ascii="Arial" w:hAnsi="Arial" w:cs="Arial"/>
        </w:rPr>
        <w:t xml:space="preserve"> que os índices de infestação das colônias no momento de partida para a migração variou de 0 a 6,45% (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Pr="00ED2701">
        <w:rPr>
          <w:rFonts w:ascii="Arial" w:hAnsi="Arial" w:cs="Arial"/>
        </w:rPr>
        <w:t xml:space="preserve"> = 1,13%) e ao retornar ao Piauí, </w:t>
      </w:r>
      <w:r w:rsidR="00A303BD" w:rsidRPr="00ED2701">
        <w:rPr>
          <w:rFonts w:ascii="Arial" w:hAnsi="Arial" w:cs="Arial"/>
        </w:rPr>
        <w:t>esse</w:t>
      </w:r>
      <w:r w:rsidRPr="00ED2701">
        <w:rPr>
          <w:rFonts w:ascii="Arial" w:hAnsi="Arial" w:cs="Arial"/>
        </w:rPr>
        <w:t xml:space="preserve"> índice variou de 0 a 0,62% (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Pr="00ED2701">
        <w:rPr>
          <w:rFonts w:ascii="Arial" w:hAnsi="Arial" w:cs="Arial"/>
        </w:rPr>
        <w:t xml:space="preserve"> = 0,05%). Considerando-se que o ciclo reprodutivo do ácaro se completa no interior dos alvéolos de cria operculados, atribuiu-se o baixo índice de infestação às reduzidas áreas de cria observadas nas colônias que regressaram </w:t>
      </w:r>
      <w:r w:rsidR="00EA3EAC" w:rsidRPr="00ED2701">
        <w:rPr>
          <w:rFonts w:ascii="Arial" w:hAnsi="Arial" w:cs="Arial"/>
        </w:rPr>
        <w:t>da migração</w:t>
      </w:r>
      <w:r w:rsidRPr="00ED2701">
        <w:rPr>
          <w:rFonts w:ascii="Arial" w:hAnsi="Arial" w:cs="Arial"/>
        </w:rPr>
        <w:t xml:space="preserve">. Concluiu-se que embora o índice de infestação de </w:t>
      </w:r>
      <w:r w:rsidRPr="00ED2701">
        <w:rPr>
          <w:rFonts w:ascii="Arial" w:hAnsi="Arial" w:cs="Arial"/>
          <w:i/>
          <w:iCs/>
        </w:rPr>
        <w:t>V. destructor</w:t>
      </w:r>
      <w:r w:rsidRPr="00ED2701">
        <w:rPr>
          <w:rFonts w:ascii="Arial" w:hAnsi="Arial" w:cs="Arial"/>
        </w:rPr>
        <w:t xml:space="preserve"> nas colônias submetidas à migração tenha sido menor ao regressar ao seu local de origem, as populações de abelhas retornaram enfraquecidas e registrou-se perdas no número de colônias. </w:t>
      </w:r>
    </w:p>
    <w:p w14:paraId="4BE19C35" w14:textId="77777777" w:rsidR="00DA6F41" w:rsidRPr="00ED2701" w:rsidRDefault="00DA6F41" w:rsidP="00041B74">
      <w:pPr>
        <w:pStyle w:val="Default"/>
        <w:jc w:val="both"/>
        <w:rPr>
          <w:rFonts w:ascii="Arial" w:hAnsi="Arial" w:cs="Arial"/>
        </w:rPr>
      </w:pPr>
    </w:p>
    <w:p w14:paraId="29326928" w14:textId="53693975" w:rsidR="00DA6F41" w:rsidRPr="00ED2701" w:rsidRDefault="00EA3EAC" w:rsidP="00041B74">
      <w:pPr>
        <w:pStyle w:val="Default"/>
        <w:jc w:val="both"/>
        <w:rPr>
          <w:rFonts w:ascii="Arial" w:hAnsi="Arial" w:cs="Arial"/>
        </w:rPr>
      </w:pPr>
      <w:r w:rsidRPr="00ED2701">
        <w:rPr>
          <w:rFonts w:ascii="Arial" w:hAnsi="Arial" w:cs="Arial"/>
          <w:b/>
          <w:bCs/>
        </w:rPr>
        <w:t>Palavras-chave</w:t>
      </w:r>
      <w:r w:rsidR="00DA6F41" w:rsidRPr="00ED2701">
        <w:rPr>
          <w:rFonts w:ascii="Arial" w:hAnsi="Arial" w:cs="Arial"/>
          <w:b/>
          <w:bCs/>
        </w:rPr>
        <w:t xml:space="preserve">: </w:t>
      </w:r>
      <w:r w:rsidR="00DA6F41" w:rsidRPr="00ED2701">
        <w:rPr>
          <w:rFonts w:ascii="Arial" w:hAnsi="Arial" w:cs="Arial"/>
        </w:rPr>
        <w:t>Apicultura</w:t>
      </w:r>
      <w:r w:rsidRPr="00ED2701">
        <w:rPr>
          <w:rFonts w:ascii="Arial" w:hAnsi="Arial" w:cs="Arial"/>
        </w:rPr>
        <w:t>.</w:t>
      </w:r>
      <w:r w:rsidR="00DA6F41" w:rsidRPr="00ED2701">
        <w:rPr>
          <w:rFonts w:ascii="Arial" w:hAnsi="Arial" w:cs="Arial"/>
        </w:rPr>
        <w:t xml:space="preserve"> Sanidade Apícola</w:t>
      </w:r>
      <w:r w:rsidRPr="00ED2701">
        <w:rPr>
          <w:rFonts w:ascii="Arial" w:hAnsi="Arial" w:cs="Arial"/>
        </w:rPr>
        <w:t>.</w:t>
      </w:r>
      <w:r w:rsidR="00DA6F41" w:rsidRPr="00ED2701">
        <w:rPr>
          <w:rFonts w:ascii="Arial" w:hAnsi="Arial" w:cs="Arial"/>
        </w:rPr>
        <w:t xml:space="preserve"> Semiárido Piauiense.</w:t>
      </w:r>
    </w:p>
    <w:p w14:paraId="375A6A42" w14:textId="77777777" w:rsidR="00DA6F41" w:rsidRPr="00DA6F41" w:rsidRDefault="00DA6F41">
      <w:pPr>
        <w:rPr>
          <w:rFonts w:ascii="Arial" w:hAnsi="Arial" w:cs="Arial"/>
          <w:sz w:val="24"/>
          <w:szCs w:val="24"/>
        </w:rPr>
      </w:pPr>
    </w:p>
    <w:sectPr w:rsidR="00DA6F41" w:rsidRPr="00DA6F41" w:rsidSect="00531D5F">
      <w:headerReference w:type="default" r:id="rId8"/>
      <w:footerReference w:type="default" r:id="rId9"/>
      <w:pgSz w:w="11906" w:h="16838"/>
      <w:pgMar w:top="1418" w:right="1418" w:bottom="1418" w:left="1418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F2095" w14:textId="77777777" w:rsidR="007A371C" w:rsidRDefault="007A371C" w:rsidP="006577DF">
      <w:pPr>
        <w:spacing w:after="0" w:line="240" w:lineRule="auto"/>
      </w:pPr>
      <w:r>
        <w:separator/>
      </w:r>
    </w:p>
  </w:endnote>
  <w:endnote w:type="continuationSeparator" w:id="0">
    <w:p w14:paraId="29B7F74C" w14:textId="77777777" w:rsidR="007A371C" w:rsidRDefault="007A371C" w:rsidP="006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1087" w14:textId="77777777" w:rsidR="00CF01D9" w:rsidRPr="00D645A7" w:rsidRDefault="00CF01D9" w:rsidP="00CF01D9">
    <w:pPr>
      <w:pStyle w:val="Rodap"/>
      <w:jc w:val="center"/>
      <w:rPr>
        <w:rFonts w:ascii="Times New Roman" w:hAnsi="Times New Roman"/>
        <w:b/>
        <w:bCs/>
        <w:sz w:val="20"/>
        <w:szCs w:val="20"/>
      </w:rPr>
    </w:pPr>
    <w:r w:rsidRPr="00D645A7">
      <w:rPr>
        <w:rFonts w:ascii="Times New Roman" w:hAnsi="Times New Roman"/>
        <w:b/>
        <w:bCs/>
        <w:sz w:val="20"/>
        <w:szCs w:val="20"/>
      </w:rPr>
      <w:t>Universidade Federal do Piauí – Curso de Licenciatura em Educação do Campo, Ciências da Natureza</w:t>
    </w:r>
  </w:p>
  <w:p w14:paraId="6372D67E" w14:textId="77777777" w:rsidR="00CF01D9" w:rsidRPr="00473170" w:rsidRDefault="00CF01D9" w:rsidP="00CF01D9">
    <w:pPr>
      <w:pStyle w:val="Rodap"/>
      <w:jc w:val="center"/>
      <w:rPr>
        <w:rFonts w:ascii="Times New Roman" w:hAnsi="Times New Roman"/>
        <w:sz w:val="20"/>
        <w:szCs w:val="20"/>
      </w:rPr>
    </w:pPr>
    <w:r w:rsidRPr="00473170">
      <w:rPr>
        <w:rFonts w:ascii="Times New Roman" w:hAnsi="Times New Roman"/>
        <w:sz w:val="20"/>
        <w:szCs w:val="20"/>
      </w:rPr>
      <w:t xml:space="preserve">Campus Senador Helvídio Nunes de Barros – Rua Cícero Eduardo, 950. </w:t>
    </w:r>
  </w:p>
  <w:p w14:paraId="479B9C9B" w14:textId="3A207615" w:rsidR="00CF01D9" w:rsidRPr="00473170" w:rsidRDefault="00CF01D9" w:rsidP="00CF01D9">
    <w:pPr>
      <w:pStyle w:val="Rodap"/>
      <w:jc w:val="center"/>
      <w:rPr>
        <w:rFonts w:ascii="Arial" w:eastAsia="Arial" w:hAnsi="Arial" w:cs="Arial"/>
        <w:sz w:val="20"/>
        <w:szCs w:val="20"/>
      </w:rPr>
    </w:pPr>
    <w:r w:rsidRPr="00473170">
      <w:rPr>
        <w:rFonts w:ascii="Times New Roman" w:hAnsi="Times New Roman"/>
        <w:sz w:val="20"/>
        <w:szCs w:val="20"/>
      </w:rPr>
      <w:t>Bairro Junco – Picos/PI – CEP:</w:t>
    </w:r>
    <w:r w:rsidR="0023508B">
      <w:rPr>
        <w:rFonts w:ascii="Times New Roman" w:hAnsi="Times New Roman"/>
        <w:sz w:val="20"/>
        <w:szCs w:val="20"/>
      </w:rPr>
      <w:t xml:space="preserve"> </w:t>
    </w:r>
    <w:r w:rsidRPr="00473170">
      <w:rPr>
        <w:rFonts w:ascii="Times New Roman" w:hAnsi="Times New Roman"/>
        <w:sz w:val="20"/>
        <w:szCs w:val="20"/>
      </w:rPr>
      <w:t>64607-670 - Telefone: (89) 3422-2082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34462" w14:textId="77777777" w:rsidR="007A371C" w:rsidRDefault="007A371C" w:rsidP="006577DF">
      <w:pPr>
        <w:spacing w:after="0" w:line="240" w:lineRule="auto"/>
      </w:pPr>
      <w:r>
        <w:separator/>
      </w:r>
    </w:p>
  </w:footnote>
  <w:footnote w:type="continuationSeparator" w:id="0">
    <w:p w14:paraId="2F3EC8D3" w14:textId="77777777" w:rsidR="007A371C" w:rsidRDefault="007A371C" w:rsidP="0065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D043" w14:textId="5BA7F093" w:rsidR="006577DF" w:rsidRDefault="00011E31" w:rsidP="00F64270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FCE2E" wp14:editId="603FE7CD">
          <wp:simplePos x="0" y="0"/>
          <wp:positionH relativeFrom="column">
            <wp:posOffset>-832485</wp:posOffset>
          </wp:positionH>
          <wp:positionV relativeFrom="paragraph">
            <wp:posOffset>-375285</wp:posOffset>
          </wp:positionV>
          <wp:extent cx="7362825" cy="1748155"/>
          <wp:effectExtent l="0" t="0" r="9525" b="4445"/>
          <wp:wrapTight wrapText="bothSides">
            <wp:wrapPolygon edited="0">
              <wp:start x="0" y="0"/>
              <wp:lineTo x="0" y="21420"/>
              <wp:lineTo x="21572" y="21420"/>
              <wp:lineTo x="21572" y="0"/>
              <wp:lineTo x="0" y="0"/>
            </wp:wrapPolygon>
          </wp:wrapTight>
          <wp:docPr id="630572294" name="Imagem 2" descr="Tela de celular com publicação numa rede social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572294" name="Imagem 2" descr="Tela de celular com publicação numa rede social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74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E3"/>
    <w:rsid w:val="00011E31"/>
    <w:rsid w:val="00041B74"/>
    <w:rsid w:val="000F1737"/>
    <w:rsid w:val="001333DA"/>
    <w:rsid w:val="00192094"/>
    <w:rsid w:val="00195C2F"/>
    <w:rsid w:val="001A3A86"/>
    <w:rsid w:val="001B1371"/>
    <w:rsid w:val="001E37E2"/>
    <w:rsid w:val="00201ED3"/>
    <w:rsid w:val="0023508B"/>
    <w:rsid w:val="00250CCD"/>
    <w:rsid w:val="002648D4"/>
    <w:rsid w:val="0027207F"/>
    <w:rsid w:val="00292CAD"/>
    <w:rsid w:val="002C665F"/>
    <w:rsid w:val="003176C1"/>
    <w:rsid w:val="00341988"/>
    <w:rsid w:val="003A0AE6"/>
    <w:rsid w:val="003A49FF"/>
    <w:rsid w:val="00403D7D"/>
    <w:rsid w:val="00436CF3"/>
    <w:rsid w:val="004B2ABC"/>
    <w:rsid w:val="00531D5F"/>
    <w:rsid w:val="0056666F"/>
    <w:rsid w:val="005F438C"/>
    <w:rsid w:val="00625B43"/>
    <w:rsid w:val="006577DF"/>
    <w:rsid w:val="006D2E0D"/>
    <w:rsid w:val="00705D71"/>
    <w:rsid w:val="0071256D"/>
    <w:rsid w:val="007A371C"/>
    <w:rsid w:val="007C404D"/>
    <w:rsid w:val="008031BA"/>
    <w:rsid w:val="00816B0F"/>
    <w:rsid w:val="00840A4A"/>
    <w:rsid w:val="00856721"/>
    <w:rsid w:val="00900773"/>
    <w:rsid w:val="00922A9A"/>
    <w:rsid w:val="00A303BD"/>
    <w:rsid w:val="00A414D0"/>
    <w:rsid w:val="00A95C39"/>
    <w:rsid w:val="00B13839"/>
    <w:rsid w:val="00B64AAE"/>
    <w:rsid w:val="00BB4C1F"/>
    <w:rsid w:val="00C023CE"/>
    <w:rsid w:val="00C31E7E"/>
    <w:rsid w:val="00C4516A"/>
    <w:rsid w:val="00C46F00"/>
    <w:rsid w:val="00C512C3"/>
    <w:rsid w:val="00C67252"/>
    <w:rsid w:val="00CF01D9"/>
    <w:rsid w:val="00D06087"/>
    <w:rsid w:val="00D159F8"/>
    <w:rsid w:val="00D645A7"/>
    <w:rsid w:val="00DA6F41"/>
    <w:rsid w:val="00DC5CA6"/>
    <w:rsid w:val="00E47919"/>
    <w:rsid w:val="00EA3EAC"/>
    <w:rsid w:val="00EA68E3"/>
    <w:rsid w:val="00EB20B5"/>
    <w:rsid w:val="00EB5F8B"/>
    <w:rsid w:val="00ED2701"/>
    <w:rsid w:val="00EE693C"/>
    <w:rsid w:val="00F64270"/>
    <w:rsid w:val="00F812FE"/>
    <w:rsid w:val="00F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0AFEE"/>
  <w15:chartTrackingRefBased/>
  <w15:docId w15:val="{9B48D910-CEFC-48ED-80BE-A97C4830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8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68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68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68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68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68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68E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68E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68E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68E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6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6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6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68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68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68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68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68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68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6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68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6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68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68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68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68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6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68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68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577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6577DF"/>
  </w:style>
  <w:style w:type="paragraph" w:styleId="Rodap">
    <w:name w:val="footer"/>
    <w:basedOn w:val="Normal"/>
    <w:link w:val="RodapChar"/>
    <w:uiPriority w:val="99"/>
    <w:unhideWhenUsed/>
    <w:rsid w:val="006577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6577DF"/>
  </w:style>
  <w:style w:type="paragraph" w:styleId="NormalWeb">
    <w:name w:val="Normal (Web)"/>
    <w:basedOn w:val="Normal"/>
    <w:uiPriority w:val="99"/>
    <w:unhideWhenUsed/>
    <w:rsid w:val="006D2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B5F8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2ABC"/>
    <w:rPr>
      <w:color w:val="605E5C"/>
      <w:shd w:val="clear" w:color="auto" w:fill="E1DFDD"/>
    </w:rPr>
  </w:style>
  <w:style w:type="paragraph" w:customStyle="1" w:styleId="Default">
    <w:name w:val="Default"/>
    <w:rsid w:val="00DA6F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ielveloso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oc10anos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Jânio Ribeiro dos Santos</dc:creator>
  <cp:keywords/>
  <dc:description/>
  <cp:lastModifiedBy>Jânio Ribeiro dos Santos</cp:lastModifiedBy>
  <cp:revision>10</cp:revision>
  <cp:lastPrinted>2024-07-23T13:11:00Z</cp:lastPrinted>
  <dcterms:created xsi:type="dcterms:W3CDTF">2024-07-23T13:02:00Z</dcterms:created>
  <dcterms:modified xsi:type="dcterms:W3CDTF">2024-08-05T22:45:00Z</dcterms:modified>
</cp:coreProperties>
</file>