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DCBC" w14:textId="77777777" w:rsidR="003E0EF6" w:rsidRPr="00CE62D1" w:rsidRDefault="003E0EF6">
      <w:pPr>
        <w:rPr>
          <w:b/>
        </w:rPr>
      </w:pPr>
      <w:r w:rsidRPr="00CE62D1">
        <w:rPr>
          <w:b/>
        </w:rPr>
        <w:t>BRACOL 2018.2</w:t>
      </w:r>
    </w:p>
    <w:tbl>
      <w:tblPr>
        <w:tblStyle w:val="Tabelacomgrade"/>
        <w:tblW w:w="0" w:type="auto"/>
        <w:tblLook w:val="04A0" w:firstRow="1" w:lastRow="0" w:firstColumn="1" w:lastColumn="0" w:noHBand="0" w:noVBand="1"/>
      </w:tblPr>
      <w:tblGrid>
        <w:gridCol w:w="5546"/>
        <w:gridCol w:w="846"/>
        <w:gridCol w:w="7211"/>
      </w:tblGrid>
      <w:tr w:rsidR="00F3457B" w14:paraId="0B0A442B" w14:textId="77777777" w:rsidTr="00F3457B">
        <w:tc>
          <w:tcPr>
            <w:tcW w:w="5546" w:type="dxa"/>
          </w:tcPr>
          <w:p w14:paraId="02C70F49" w14:textId="77777777" w:rsidR="00F3457B" w:rsidRDefault="00F3457B">
            <w:r>
              <w:t>UNIVERSIDADE</w:t>
            </w:r>
          </w:p>
        </w:tc>
        <w:tc>
          <w:tcPr>
            <w:tcW w:w="846" w:type="dxa"/>
          </w:tcPr>
          <w:p w14:paraId="29A22815" w14:textId="77777777" w:rsidR="00F3457B" w:rsidRDefault="00F3457B">
            <w:r>
              <w:t>VAGA</w:t>
            </w:r>
          </w:p>
        </w:tc>
        <w:tc>
          <w:tcPr>
            <w:tcW w:w="7211" w:type="dxa"/>
          </w:tcPr>
          <w:p w14:paraId="4CE868D3" w14:textId="1339754E" w:rsidR="00F3457B" w:rsidRDefault="00165C64">
            <w:r>
              <w:t>CURSOS OFERECIDOS</w:t>
            </w:r>
          </w:p>
        </w:tc>
      </w:tr>
      <w:tr w:rsidR="00F3457B" w:rsidRPr="00165C64" w14:paraId="5D7D9FC2" w14:textId="77777777" w:rsidTr="00F3457B">
        <w:tc>
          <w:tcPr>
            <w:tcW w:w="5546" w:type="dxa"/>
            <w:vAlign w:val="center"/>
          </w:tcPr>
          <w:p w14:paraId="23E5CD1C" w14:textId="77777777" w:rsidR="00F3457B" w:rsidRPr="003E0EF6" w:rsidRDefault="00F3457B" w:rsidP="003E0EF6">
            <w:pPr>
              <w:spacing w:line="254" w:lineRule="atLeast"/>
              <w:rPr>
                <w:rFonts w:ascii="Times New Roman" w:eastAsia="Times New Roman" w:hAnsi="Times New Roman" w:cs="Times New Roman"/>
                <w:color w:val="222222"/>
                <w:sz w:val="24"/>
                <w:szCs w:val="24"/>
                <w:lang w:val="es-419" w:eastAsia="pt-BR"/>
              </w:rPr>
            </w:pPr>
            <w:r w:rsidRPr="003E0EF6">
              <w:rPr>
                <w:rFonts w:ascii="Arial" w:eastAsia="Times New Roman" w:hAnsi="Arial" w:cs="Arial"/>
                <w:color w:val="000000"/>
                <w:sz w:val="20"/>
                <w:szCs w:val="20"/>
                <w:lang w:val="es-ES" w:eastAsia="pt-BR"/>
              </w:rPr>
              <w:t>Corporación Universitaria Minuto de Dios - UNIMINUTO</w:t>
            </w:r>
          </w:p>
        </w:tc>
        <w:tc>
          <w:tcPr>
            <w:tcW w:w="846" w:type="dxa"/>
          </w:tcPr>
          <w:p w14:paraId="41FA7A72" w14:textId="77777777" w:rsidR="00F3457B" w:rsidRPr="003E0EF6" w:rsidRDefault="00F3457B" w:rsidP="003E0EF6">
            <w:pPr>
              <w:rPr>
                <w:lang w:val="es-419"/>
              </w:rPr>
            </w:pPr>
            <w:r>
              <w:rPr>
                <w:lang w:val="es-419"/>
              </w:rPr>
              <w:t>2</w:t>
            </w:r>
          </w:p>
        </w:tc>
        <w:tc>
          <w:tcPr>
            <w:tcW w:w="7211" w:type="dxa"/>
          </w:tcPr>
          <w:p w14:paraId="0CA87C1F" w14:textId="77777777" w:rsidR="00F3457B" w:rsidRPr="00F3457B" w:rsidRDefault="00F3457B" w:rsidP="003E0EF6">
            <w:pPr>
              <w:rPr>
                <w:lang w:val="es-419"/>
              </w:rPr>
            </w:pPr>
            <w:r w:rsidRPr="00BA02C3">
              <w:rPr>
                <w:rFonts w:ascii="Arial" w:eastAsia="Arial" w:hAnsi="Arial" w:cs="Arial"/>
                <w:sz w:val="20"/>
                <w:lang w:val="es-419"/>
              </w:rPr>
              <w:t>Trabajo social, Comunicación Social y periodismo, Ingeniería industrial, ingeniería de sistemas, ingeniería civil, Licenciatura en lengua Castellana, Administración de empresas, Psicología, Ingeniería Agroecológica, Estudios en filosofía, Contaduría Pública.</w:t>
            </w:r>
          </w:p>
          <w:p w14:paraId="36AE72FA" w14:textId="77777777" w:rsidR="00F3457B" w:rsidRPr="00F3457B" w:rsidRDefault="00F3457B" w:rsidP="003E0EF6">
            <w:pPr>
              <w:rPr>
                <w:lang w:val="es-419"/>
              </w:rPr>
            </w:pPr>
          </w:p>
        </w:tc>
      </w:tr>
      <w:tr w:rsidR="00F3457B" w:rsidRPr="00165C64" w14:paraId="129333B7" w14:textId="77777777" w:rsidTr="00F3457B">
        <w:tc>
          <w:tcPr>
            <w:tcW w:w="5546" w:type="dxa"/>
            <w:vAlign w:val="center"/>
          </w:tcPr>
          <w:p w14:paraId="3766C57F"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t>Universidad Autónoma de Manizales - UAM</w:t>
            </w:r>
          </w:p>
        </w:tc>
        <w:tc>
          <w:tcPr>
            <w:tcW w:w="846" w:type="dxa"/>
          </w:tcPr>
          <w:p w14:paraId="7CB361D0" w14:textId="77777777" w:rsidR="00F3457B" w:rsidRDefault="00F3457B" w:rsidP="003E0EF6">
            <w:r>
              <w:t>1</w:t>
            </w:r>
          </w:p>
        </w:tc>
        <w:tc>
          <w:tcPr>
            <w:tcW w:w="7211" w:type="dxa"/>
          </w:tcPr>
          <w:p w14:paraId="004EEBED" w14:textId="77777777" w:rsidR="00F3457B" w:rsidRDefault="00F3457B" w:rsidP="00F3457B">
            <w:pPr>
              <w:snapToGrid w:val="0"/>
              <w:jc w:val="both"/>
              <w:rPr>
                <w:rFonts w:ascii="Arial" w:hAnsi="Arial" w:cs="Arial"/>
                <w:b/>
                <w:color w:val="000000"/>
                <w:sz w:val="20"/>
                <w:szCs w:val="20"/>
                <w:lang w:val="es-MX"/>
              </w:rPr>
            </w:pPr>
            <w:r>
              <w:rPr>
                <w:rFonts w:ascii="Arial" w:hAnsi="Arial" w:cs="Arial"/>
                <w:b/>
                <w:color w:val="000000"/>
                <w:sz w:val="20"/>
                <w:szCs w:val="20"/>
                <w:lang w:val="es-MX"/>
              </w:rPr>
              <w:t xml:space="preserve">Facultad de Estudios Sociales y Empresariales </w:t>
            </w:r>
          </w:p>
          <w:p w14:paraId="6EBD8530" w14:textId="77777777" w:rsidR="00F3457B" w:rsidRDefault="00F3457B" w:rsidP="00F3457B">
            <w:pPr>
              <w:snapToGrid w:val="0"/>
              <w:jc w:val="both"/>
              <w:rPr>
                <w:rFonts w:ascii="Arial" w:hAnsi="Arial" w:cs="Arial"/>
                <w:color w:val="000000"/>
                <w:sz w:val="20"/>
                <w:szCs w:val="20"/>
                <w:lang w:val="es-MX"/>
              </w:rPr>
            </w:pPr>
            <w:r>
              <w:rPr>
                <w:rFonts w:ascii="Arial" w:hAnsi="Arial" w:cs="Arial"/>
                <w:color w:val="000000"/>
                <w:sz w:val="20"/>
                <w:szCs w:val="20"/>
                <w:lang w:val="es-MX"/>
              </w:rPr>
              <w:t xml:space="preserve">Administración de Empresas, Ciencia Política, Gobierno y Relaciones Internacionales, Diseño de Modas, Diseño Industrial, Economía, Artes Culinarias y Gastronomía, Negocios Internacionales. Tecnología en Gestión de Negocios. </w:t>
            </w:r>
          </w:p>
          <w:p w14:paraId="77AB7514" w14:textId="77777777" w:rsidR="00F3457B" w:rsidRDefault="00F3457B" w:rsidP="00F3457B">
            <w:pPr>
              <w:snapToGrid w:val="0"/>
              <w:jc w:val="both"/>
              <w:rPr>
                <w:rFonts w:ascii="Arial" w:hAnsi="Arial" w:cs="Arial"/>
                <w:color w:val="000000"/>
                <w:sz w:val="20"/>
                <w:szCs w:val="20"/>
                <w:lang w:val="es-MX"/>
              </w:rPr>
            </w:pPr>
          </w:p>
          <w:p w14:paraId="07B7650C" w14:textId="77777777" w:rsidR="00F3457B" w:rsidRDefault="00F3457B" w:rsidP="00F3457B">
            <w:pPr>
              <w:snapToGrid w:val="0"/>
              <w:jc w:val="both"/>
              <w:rPr>
                <w:rFonts w:ascii="Arial" w:hAnsi="Arial" w:cs="Arial"/>
                <w:b/>
                <w:color w:val="000000"/>
                <w:sz w:val="20"/>
                <w:szCs w:val="20"/>
                <w:lang w:val="es-MX"/>
              </w:rPr>
            </w:pPr>
            <w:r>
              <w:rPr>
                <w:rFonts w:ascii="Arial" w:hAnsi="Arial" w:cs="Arial"/>
                <w:b/>
                <w:color w:val="000000"/>
                <w:sz w:val="20"/>
                <w:szCs w:val="20"/>
                <w:lang w:val="es-MX"/>
              </w:rPr>
              <w:t>Facultad de Salud</w:t>
            </w:r>
          </w:p>
          <w:p w14:paraId="21AC3CAD" w14:textId="77777777" w:rsidR="00F3457B" w:rsidRDefault="00F3457B" w:rsidP="00F3457B">
            <w:pPr>
              <w:snapToGrid w:val="0"/>
              <w:jc w:val="both"/>
              <w:rPr>
                <w:rFonts w:ascii="Arial" w:hAnsi="Arial" w:cs="Arial"/>
                <w:color w:val="000000"/>
                <w:sz w:val="20"/>
                <w:szCs w:val="20"/>
                <w:lang w:val="es-MX"/>
              </w:rPr>
            </w:pPr>
            <w:r>
              <w:rPr>
                <w:rFonts w:ascii="Arial" w:hAnsi="Arial" w:cs="Arial"/>
                <w:color w:val="000000"/>
                <w:sz w:val="20"/>
                <w:szCs w:val="20"/>
                <w:lang w:val="es-MX"/>
              </w:rPr>
              <w:t xml:space="preserve">Fisioterapia, Odontología, Tecnología en Atención Prehospitalaria. </w:t>
            </w:r>
          </w:p>
          <w:p w14:paraId="67A07EFA" w14:textId="77777777" w:rsidR="00F3457B" w:rsidRDefault="00F3457B" w:rsidP="00F3457B">
            <w:pPr>
              <w:snapToGrid w:val="0"/>
              <w:jc w:val="both"/>
              <w:rPr>
                <w:rFonts w:ascii="Arial" w:hAnsi="Arial" w:cs="Arial"/>
                <w:color w:val="000000"/>
                <w:sz w:val="20"/>
                <w:szCs w:val="20"/>
                <w:lang w:val="es-MX"/>
              </w:rPr>
            </w:pPr>
          </w:p>
          <w:p w14:paraId="13343DA0" w14:textId="77777777" w:rsidR="00F3457B" w:rsidRDefault="00F3457B" w:rsidP="00F3457B">
            <w:pPr>
              <w:snapToGrid w:val="0"/>
              <w:jc w:val="both"/>
              <w:rPr>
                <w:rFonts w:ascii="Arial" w:hAnsi="Arial" w:cs="Arial"/>
                <w:b/>
                <w:color w:val="000000"/>
                <w:sz w:val="20"/>
                <w:szCs w:val="20"/>
                <w:lang w:val="es-MX"/>
              </w:rPr>
            </w:pPr>
            <w:r>
              <w:rPr>
                <w:rFonts w:ascii="Arial" w:hAnsi="Arial" w:cs="Arial"/>
                <w:b/>
                <w:color w:val="000000"/>
                <w:sz w:val="20"/>
                <w:szCs w:val="20"/>
                <w:lang w:val="es-MX"/>
              </w:rPr>
              <w:t>Facultad de Ingeniería</w:t>
            </w:r>
          </w:p>
          <w:p w14:paraId="562CDFD1" w14:textId="77777777" w:rsidR="00F3457B" w:rsidRPr="00F3457B" w:rsidRDefault="00F3457B" w:rsidP="00F3457B">
            <w:pPr>
              <w:rPr>
                <w:lang w:val="es-419"/>
              </w:rPr>
            </w:pPr>
            <w:r>
              <w:rPr>
                <w:rFonts w:ascii="Arial" w:hAnsi="Arial" w:cs="Arial"/>
                <w:color w:val="000000"/>
                <w:sz w:val="20"/>
                <w:szCs w:val="20"/>
                <w:lang w:val="es-MX"/>
              </w:rPr>
              <w:t>Ingeniería Electrónica, Ingeniería Biomédica, Ingeniería de Sistemas, Ingeniería Industrial, Ingeniería Mecánica, Tecnología en Análisis y Programación de Sistemas de Información, Tecnología en Automatización Industrial, Tecnología en Mecánica industrial.</w:t>
            </w:r>
          </w:p>
        </w:tc>
      </w:tr>
      <w:tr w:rsidR="00F3457B" w:rsidRPr="003E0EF6" w14:paraId="42614377" w14:textId="77777777" w:rsidTr="00F3457B">
        <w:tc>
          <w:tcPr>
            <w:tcW w:w="5546" w:type="dxa"/>
            <w:vAlign w:val="center"/>
          </w:tcPr>
          <w:p w14:paraId="34339E57" w14:textId="77777777" w:rsidR="00F3457B" w:rsidRPr="003E0EF6" w:rsidRDefault="00F3457B" w:rsidP="003E0EF6">
            <w:pPr>
              <w:spacing w:line="254" w:lineRule="atLeast"/>
              <w:rPr>
                <w:rFonts w:ascii="Times New Roman" w:eastAsia="Times New Roman" w:hAnsi="Times New Roman" w:cs="Times New Roman"/>
                <w:color w:val="222222"/>
                <w:sz w:val="24"/>
                <w:szCs w:val="24"/>
                <w:lang w:val="es-419" w:eastAsia="pt-BR"/>
              </w:rPr>
            </w:pPr>
            <w:r w:rsidRPr="003E0EF6">
              <w:rPr>
                <w:rFonts w:ascii="Arial" w:eastAsia="Times New Roman" w:hAnsi="Arial" w:cs="Arial"/>
                <w:color w:val="000000"/>
                <w:sz w:val="20"/>
                <w:szCs w:val="20"/>
                <w:lang w:val="es-ES" w:eastAsia="pt-BR"/>
              </w:rPr>
              <w:t>Universidad Autónoma de Occidente - UAO</w:t>
            </w:r>
          </w:p>
        </w:tc>
        <w:tc>
          <w:tcPr>
            <w:tcW w:w="846" w:type="dxa"/>
          </w:tcPr>
          <w:p w14:paraId="3B4E458D" w14:textId="77777777" w:rsidR="00F3457B" w:rsidRPr="003E0EF6" w:rsidRDefault="00F3457B" w:rsidP="003E0EF6">
            <w:pPr>
              <w:rPr>
                <w:lang w:val="es-419"/>
              </w:rPr>
            </w:pPr>
            <w:r>
              <w:rPr>
                <w:lang w:val="es-419"/>
              </w:rPr>
              <w:t>1</w:t>
            </w:r>
          </w:p>
        </w:tc>
        <w:tc>
          <w:tcPr>
            <w:tcW w:w="7211" w:type="dxa"/>
          </w:tcPr>
          <w:p w14:paraId="5D8B7048"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Ingeniería Ambiental</w:t>
            </w:r>
          </w:p>
          <w:p w14:paraId="495F6395"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Ingeniería Biomédica </w:t>
            </w:r>
          </w:p>
          <w:p w14:paraId="6B7C1468"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Ingeniería Eléctrica</w:t>
            </w:r>
          </w:p>
          <w:p w14:paraId="1227CC5A"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Ingeniería Electrónica y Telecomunicaciones</w:t>
            </w:r>
          </w:p>
          <w:p w14:paraId="1BD741D5"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Ingeniería Industrial </w:t>
            </w:r>
          </w:p>
          <w:p w14:paraId="2C055781"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Ingeniería Informática </w:t>
            </w:r>
          </w:p>
          <w:p w14:paraId="63FAC282"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Ingeniería Mecánica </w:t>
            </w:r>
          </w:p>
          <w:p w14:paraId="2604DC7B"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Ingeniería Mecatrónica </w:t>
            </w:r>
          </w:p>
          <w:p w14:paraId="238B19B3"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Ingeniería Multimedia</w:t>
            </w:r>
          </w:p>
          <w:p w14:paraId="2A65B8A7"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Diseño Industrial</w:t>
            </w:r>
          </w:p>
          <w:p w14:paraId="1B69A33B"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Administración de Empresas </w:t>
            </w:r>
          </w:p>
          <w:p w14:paraId="3EA7C9A1"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Administración de Empresas Modalidad Dual </w:t>
            </w:r>
          </w:p>
          <w:p w14:paraId="45EEEBFF"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Contaduría Pública</w:t>
            </w:r>
          </w:p>
          <w:p w14:paraId="79E06C8D"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Economía </w:t>
            </w:r>
          </w:p>
          <w:p w14:paraId="31B15209"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lastRenderedPageBreak/>
              <w:t>Mercadeo y Negocios Internacionales</w:t>
            </w:r>
          </w:p>
          <w:p w14:paraId="7AA50400"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Cine y Comunicación Digital</w:t>
            </w:r>
          </w:p>
          <w:p w14:paraId="279760F3"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Comunicación Publicitaria</w:t>
            </w:r>
          </w:p>
          <w:p w14:paraId="756F01F2"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 xml:space="preserve">Comunicación Social - Periodismo </w:t>
            </w:r>
          </w:p>
          <w:p w14:paraId="3EAA9F8B" w14:textId="77777777" w:rsidR="009A0866" w:rsidRPr="009A0866" w:rsidRDefault="009A0866" w:rsidP="009A0866">
            <w:pPr>
              <w:pStyle w:val="NormalWeb"/>
              <w:spacing w:before="0" w:beforeAutospacing="0" w:after="0" w:afterAutospacing="0"/>
              <w:rPr>
                <w:lang w:val="es-419"/>
              </w:rPr>
            </w:pPr>
            <w:r w:rsidRPr="009A0866">
              <w:rPr>
                <w:rFonts w:ascii="Arial" w:hAnsi="Arial" w:cs="Arial"/>
                <w:color w:val="000000"/>
                <w:sz w:val="20"/>
                <w:szCs w:val="20"/>
                <w:lang w:val="es-419"/>
              </w:rPr>
              <w:t>Diseño de la Comunicación Gráfica</w:t>
            </w:r>
          </w:p>
          <w:p w14:paraId="32B77070" w14:textId="77777777" w:rsidR="00F3457B" w:rsidRPr="00F3457B" w:rsidRDefault="009A0866" w:rsidP="009A0866">
            <w:pPr>
              <w:pStyle w:val="NormalWeb"/>
              <w:spacing w:before="0" w:beforeAutospacing="0" w:after="200" w:afterAutospacing="0"/>
              <w:jc w:val="both"/>
            </w:pPr>
            <w:proofErr w:type="spellStart"/>
            <w:proofErr w:type="gramStart"/>
            <w:r>
              <w:rPr>
                <w:rFonts w:ascii="Arial" w:hAnsi="Arial" w:cs="Arial"/>
                <w:color w:val="000000"/>
                <w:sz w:val="20"/>
                <w:szCs w:val="20"/>
              </w:rPr>
              <w:t>Administración</w:t>
            </w:r>
            <w:proofErr w:type="spellEnd"/>
            <w:r>
              <w:rPr>
                <w:rFonts w:ascii="Arial" w:hAnsi="Arial" w:cs="Arial"/>
                <w:color w:val="000000"/>
                <w:sz w:val="20"/>
                <w:szCs w:val="20"/>
              </w:rPr>
              <w:t xml:space="preserve"> Ambiental</w:t>
            </w:r>
            <w:proofErr w:type="gramEnd"/>
          </w:p>
        </w:tc>
      </w:tr>
      <w:tr w:rsidR="00F3457B" w:rsidRPr="00165C64" w14:paraId="0213E6D3" w14:textId="77777777" w:rsidTr="00F3457B">
        <w:tc>
          <w:tcPr>
            <w:tcW w:w="5546" w:type="dxa"/>
            <w:vAlign w:val="center"/>
          </w:tcPr>
          <w:p w14:paraId="286610B6"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lastRenderedPageBreak/>
              <w:t>Universidad Católica de Pereira</w:t>
            </w:r>
          </w:p>
        </w:tc>
        <w:tc>
          <w:tcPr>
            <w:tcW w:w="846" w:type="dxa"/>
          </w:tcPr>
          <w:p w14:paraId="6E9BDFD8" w14:textId="77777777" w:rsidR="00F3457B" w:rsidRDefault="00F3457B" w:rsidP="003E0EF6">
            <w:r>
              <w:t>1</w:t>
            </w:r>
          </w:p>
        </w:tc>
        <w:tc>
          <w:tcPr>
            <w:tcW w:w="7211" w:type="dxa"/>
          </w:tcPr>
          <w:p w14:paraId="6CE7577A" w14:textId="7A1C4A4F" w:rsidR="00F3457B" w:rsidRPr="00B174FA" w:rsidRDefault="00B174FA" w:rsidP="00B174FA">
            <w:pPr>
              <w:pStyle w:val="NormalWeb"/>
              <w:spacing w:before="0" w:beforeAutospacing="0" w:after="0" w:afterAutospacing="0"/>
              <w:rPr>
                <w:lang w:val="es-419"/>
              </w:rPr>
            </w:pPr>
            <w:r w:rsidRPr="00B174FA">
              <w:rPr>
                <w:rFonts w:ascii="Arial" w:hAnsi="Arial" w:cs="Arial"/>
                <w:color w:val="000000"/>
                <w:sz w:val="20"/>
                <w:szCs w:val="20"/>
                <w:lang w:val="es-419"/>
              </w:rPr>
              <w:t>Arquitectura, Diseño Industrial, Ingeniería de Sistemas y Telecomunicaciones, Ingeniería Industrial, Negocios Internacionales, Administración de Empresas, Economía, Mercadeo, Comunicación Social – Periodismo, Psicología.</w:t>
            </w:r>
          </w:p>
        </w:tc>
      </w:tr>
      <w:tr w:rsidR="00F3457B" w:rsidRPr="00165C64" w14:paraId="413FC5D5" w14:textId="77777777" w:rsidTr="00F3457B">
        <w:tc>
          <w:tcPr>
            <w:tcW w:w="5546" w:type="dxa"/>
            <w:vAlign w:val="center"/>
          </w:tcPr>
          <w:p w14:paraId="508AD7BC"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t>Universidad de Ibagué</w:t>
            </w:r>
          </w:p>
        </w:tc>
        <w:tc>
          <w:tcPr>
            <w:tcW w:w="846" w:type="dxa"/>
          </w:tcPr>
          <w:p w14:paraId="79833225" w14:textId="77777777" w:rsidR="00F3457B" w:rsidRDefault="00F3457B" w:rsidP="003E0EF6">
            <w:r>
              <w:t>1</w:t>
            </w:r>
          </w:p>
        </w:tc>
        <w:tc>
          <w:tcPr>
            <w:tcW w:w="7211" w:type="dxa"/>
          </w:tcPr>
          <w:p w14:paraId="6C82E1AE" w14:textId="77777777" w:rsidR="00F90457" w:rsidRPr="00F90457" w:rsidRDefault="00F90457" w:rsidP="00F90457">
            <w:pPr>
              <w:jc w:val="both"/>
              <w:rPr>
                <w:rFonts w:ascii="Times New Roman" w:eastAsia="Times New Roman" w:hAnsi="Times New Roman" w:cs="Times New Roman"/>
                <w:sz w:val="24"/>
                <w:szCs w:val="24"/>
                <w:lang w:val="es-419" w:eastAsia="pt-BR"/>
              </w:rPr>
            </w:pPr>
            <w:r w:rsidRPr="00F90457">
              <w:rPr>
                <w:rFonts w:ascii="Arial" w:eastAsia="Times New Roman" w:hAnsi="Arial" w:cs="Arial"/>
                <w:color w:val="000000"/>
                <w:sz w:val="18"/>
                <w:szCs w:val="18"/>
                <w:lang w:val="es-419" w:eastAsia="pt-BR"/>
              </w:rPr>
              <w:t>Administración Financiera, Contaduría Pública, Economía, Mercadeo, Administración de Negocios Internacionales, Ingeniería Mecánica, Ingeniería de Sistemas, Ingeniería Industrial, Ingeniería Electrónica, Ingeniería Civil, Psicología, Comunicación Social y Periodismo, Arquitectura, Derecho, Ciencias Políticas, Administración Ambiental, *Diseño</w:t>
            </w:r>
          </w:p>
          <w:p w14:paraId="7418C1E0" w14:textId="77777777" w:rsidR="00F90457" w:rsidRPr="00F90457" w:rsidRDefault="00F90457" w:rsidP="00F90457">
            <w:pPr>
              <w:rPr>
                <w:rFonts w:ascii="Times New Roman" w:eastAsia="Times New Roman" w:hAnsi="Times New Roman" w:cs="Times New Roman"/>
                <w:sz w:val="24"/>
                <w:szCs w:val="24"/>
                <w:lang w:val="es-419" w:eastAsia="pt-BR"/>
              </w:rPr>
            </w:pPr>
          </w:p>
          <w:p w14:paraId="3927A709" w14:textId="77414F1C" w:rsidR="00F90457" w:rsidRPr="008447EF" w:rsidRDefault="00F90457" w:rsidP="008447EF">
            <w:pPr>
              <w:jc w:val="both"/>
              <w:rPr>
                <w:rFonts w:ascii="Times New Roman" w:eastAsia="Times New Roman" w:hAnsi="Times New Roman" w:cs="Times New Roman"/>
                <w:sz w:val="24"/>
                <w:szCs w:val="24"/>
                <w:lang w:val="es-419" w:eastAsia="pt-BR"/>
              </w:rPr>
            </w:pPr>
            <w:r w:rsidRPr="00F90457">
              <w:rPr>
                <w:rFonts w:ascii="Arial" w:eastAsia="Times New Roman" w:hAnsi="Arial" w:cs="Arial"/>
                <w:color w:val="000000"/>
                <w:sz w:val="18"/>
                <w:szCs w:val="18"/>
                <w:lang w:val="es-419" w:eastAsia="pt-BR"/>
              </w:rPr>
              <w:t>* Programa recientemente ofertado, lo que implica que para el semestre A2018 tiene habilitado para ofertar asignaturas hasta 7º semestre y al B2018 asignaturas de 8ºsemestre</w:t>
            </w:r>
          </w:p>
        </w:tc>
      </w:tr>
      <w:tr w:rsidR="00F3457B" w:rsidRPr="008447EF" w14:paraId="25C55401" w14:textId="77777777" w:rsidTr="00F3457B">
        <w:tc>
          <w:tcPr>
            <w:tcW w:w="5546" w:type="dxa"/>
            <w:vAlign w:val="center"/>
          </w:tcPr>
          <w:p w14:paraId="469553BF"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t>Universidad de Medellín - UDEM</w:t>
            </w:r>
          </w:p>
        </w:tc>
        <w:tc>
          <w:tcPr>
            <w:tcW w:w="846" w:type="dxa"/>
          </w:tcPr>
          <w:p w14:paraId="69BA9848" w14:textId="77777777" w:rsidR="00F3457B" w:rsidRDefault="00F3457B" w:rsidP="003E0EF6">
            <w:r>
              <w:t>1</w:t>
            </w:r>
          </w:p>
        </w:tc>
        <w:tc>
          <w:tcPr>
            <w:tcW w:w="7211" w:type="dxa"/>
          </w:tcPr>
          <w:p w14:paraId="50FDE8A1"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Financiera</w:t>
            </w:r>
          </w:p>
          <w:p w14:paraId="37D25955"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Ambiental</w:t>
            </w:r>
          </w:p>
          <w:p w14:paraId="1BB9DA7D"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Civil</w:t>
            </w:r>
          </w:p>
          <w:p w14:paraId="43FFA143" w14:textId="77777777" w:rsidR="008447EF" w:rsidRPr="00165C64" w:rsidRDefault="008447EF" w:rsidP="008447EF">
            <w:pPr>
              <w:rPr>
                <w:rFonts w:ascii="Times New Roman" w:eastAsia="Times New Roman" w:hAnsi="Times New Roman" w:cs="Times New Roman"/>
                <w:sz w:val="24"/>
                <w:szCs w:val="24"/>
                <w:lang w:val="es-419" w:eastAsia="pt-BR"/>
              </w:rPr>
            </w:pPr>
            <w:r w:rsidRPr="00165C64">
              <w:rPr>
                <w:rFonts w:ascii="Arial" w:eastAsia="Times New Roman" w:hAnsi="Arial" w:cs="Arial"/>
                <w:color w:val="000000"/>
                <w:sz w:val="20"/>
                <w:szCs w:val="20"/>
                <w:lang w:val="es-419" w:eastAsia="pt-BR"/>
              </w:rPr>
              <w:t>Ingeniería de Sistemas</w:t>
            </w:r>
          </w:p>
          <w:p w14:paraId="40DA557E"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de Telecomunicaciones</w:t>
            </w:r>
          </w:p>
          <w:p w14:paraId="130E8790"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de Materiales</w:t>
            </w:r>
          </w:p>
          <w:p w14:paraId="2F73490D"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 xml:space="preserve">Ingeniería de Energía </w:t>
            </w:r>
          </w:p>
          <w:p w14:paraId="74C631DD"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Ingeniería Industrial- hasta el 6to semestre</w:t>
            </w:r>
          </w:p>
          <w:p w14:paraId="7273E9B0" w14:textId="77777777" w:rsidR="008447EF" w:rsidRPr="008447EF" w:rsidRDefault="008447EF" w:rsidP="008447EF">
            <w:pPr>
              <w:rPr>
                <w:rFonts w:ascii="Times New Roman" w:eastAsia="Times New Roman" w:hAnsi="Times New Roman" w:cs="Times New Roman"/>
                <w:sz w:val="24"/>
                <w:szCs w:val="24"/>
                <w:lang w:val="es-419" w:eastAsia="pt-BR"/>
              </w:rPr>
            </w:pPr>
          </w:p>
          <w:p w14:paraId="63D8EF42"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 xml:space="preserve">Comunicación y Relaciones Corporativas </w:t>
            </w:r>
          </w:p>
          <w:p w14:paraId="145FAD97"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Comunicación y Lenguajes Audiovisuales</w:t>
            </w:r>
          </w:p>
          <w:p w14:paraId="359341F0"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Comunicación Gráfica Publicitaria</w:t>
            </w:r>
          </w:p>
          <w:p w14:paraId="6D5563FC" w14:textId="77777777" w:rsidR="008447EF" w:rsidRPr="008447EF" w:rsidRDefault="008447EF" w:rsidP="008447EF">
            <w:pPr>
              <w:rPr>
                <w:rFonts w:ascii="Times New Roman" w:eastAsia="Times New Roman" w:hAnsi="Times New Roman" w:cs="Times New Roman"/>
                <w:sz w:val="24"/>
                <w:szCs w:val="24"/>
                <w:lang w:val="es-419" w:eastAsia="pt-BR"/>
              </w:rPr>
            </w:pPr>
          </w:p>
          <w:p w14:paraId="7FE9A58A"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 xml:space="preserve">Derecho </w:t>
            </w:r>
          </w:p>
          <w:p w14:paraId="4180AE05"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Investigación Criminal</w:t>
            </w:r>
          </w:p>
          <w:p w14:paraId="00A0DEA5"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Psicología- hasta el séptimo semestre</w:t>
            </w:r>
          </w:p>
          <w:p w14:paraId="368A17D7" w14:textId="77777777" w:rsidR="008447EF" w:rsidRPr="008447EF" w:rsidRDefault="008447EF" w:rsidP="008447EF">
            <w:pPr>
              <w:rPr>
                <w:rFonts w:ascii="Times New Roman" w:eastAsia="Times New Roman" w:hAnsi="Times New Roman" w:cs="Times New Roman"/>
                <w:sz w:val="24"/>
                <w:szCs w:val="24"/>
                <w:lang w:val="es-419" w:eastAsia="pt-BR"/>
              </w:rPr>
            </w:pPr>
          </w:p>
          <w:p w14:paraId="6AC159E9"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lastRenderedPageBreak/>
              <w:t>Contaduría Pública</w:t>
            </w:r>
          </w:p>
          <w:p w14:paraId="16A33DE7"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Administración de Empresas</w:t>
            </w:r>
          </w:p>
          <w:p w14:paraId="0F8A7CDF"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Administración de Empresas Turísticas</w:t>
            </w:r>
          </w:p>
          <w:p w14:paraId="4EE52218"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Mercadeo</w:t>
            </w:r>
          </w:p>
          <w:p w14:paraId="4759DD91"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Negocios Internacionales</w:t>
            </w:r>
          </w:p>
          <w:p w14:paraId="5D95DE43" w14:textId="77777777" w:rsidR="008447EF" w:rsidRPr="008447EF" w:rsidRDefault="008447EF" w:rsidP="008447EF">
            <w:pPr>
              <w:rPr>
                <w:rFonts w:ascii="Times New Roman" w:eastAsia="Times New Roman" w:hAnsi="Times New Roman" w:cs="Times New Roman"/>
                <w:sz w:val="24"/>
                <w:szCs w:val="24"/>
                <w:lang w:val="es-419" w:eastAsia="pt-BR"/>
              </w:rPr>
            </w:pPr>
            <w:r w:rsidRPr="008447EF">
              <w:rPr>
                <w:rFonts w:ascii="Arial" w:eastAsia="Times New Roman" w:hAnsi="Arial" w:cs="Arial"/>
                <w:color w:val="000000"/>
                <w:sz w:val="20"/>
                <w:szCs w:val="20"/>
                <w:lang w:val="es-419" w:eastAsia="pt-BR"/>
              </w:rPr>
              <w:t>Economía</w:t>
            </w:r>
          </w:p>
          <w:p w14:paraId="597CA155" w14:textId="77777777" w:rsidR="008447EF" w:rsidRPr="008447EF" w:rsidRDefault="008447EF" w:rsidP="008447EF">
            <w:pPr>
              <w:rPr>
                <w:rFonts w:ascii="Times New Roman" w:eastAsia="Times New Roman" w:hAnsi="Times New Roman" w:cs="Times New Roman"/>
                <w:sz w:val="24"/>
                <w:szCs w:val="24"/>
                <w:lang w:eastAsia="pt-BR"/>
              </w:rPr>
            </w:pPr>
            <w:proofErr w:type="spellStart"/>
            <w:r w:rsidRPr="008447EF">
              <w:rPr>
                <w:rFonts w:ascii="Arial" w:eastAsia="Times New Roman" w:hAnsi="Arial" w:cs="Arial"/>
                <w:color w:val="000000"/>
                <w:sz w:val="20"/>
                <w:szCs w:val="20"/>
                <w:lang w:eastAsia="pt-BR"/>
              </w:rPr>
              <w:t>Contaduría</w:t>
            </w:r>
            <w:proofErr w:type="spellEnd"/>
          </w:p>
          <w:p w14:paraId="1D46106C" w14:textId="77777777" w:rsidR="008447EF" w:rsidRPr="008447EF" w:rsidRDefault="008447EF" w:rsidP="008447EF">
            <w:pPr>
              <w:rPr>
                <w:rFonts w:ascii="Times New Roman" w:eastAsia="Times New Roman" w:hAnsi="Times New Roman" w:cs="Times New Roman"/>
                <w:sz w:val="24"/>
                <w:szCs w:val="24"/>
                <w:lang w:eastAsia="pt-BR"/>
              </w:rPr>
            </w:pPr>
            <w:proofErr w:type="spellStart"/>
            <w:r w:rsidRPr="008447EF">
              <w:rPr>
                <w:rFonts w:ascii="Arial" w:eastAsia="Times New Roman" w:hAnsi="Arial" w:cs="Arial"/>
                <w:color w:val="000000"/>
                <w:sz w:val="20"/>
                <w:szCs w:val="20"/>
                <w:lang w:eastAsia="pt-BR"/>
              </w:rPr>
              <w:t>Agronegocios</w:t>
            </w:r>
            <w:proofErr w:type="spellEnd"/>
          </w:p>
          <w:p w14:paraId="3670F074" w14:textId="2D32AF22" w:rsidR="008447EF" w:rsidRPr="008447EF" w:rsidRDefault="008447EF" w:rsidP="003E0EF6">
            <w:pPr>
              <w:rPr>
                <w:lang w:val="es-419"/>
              </w:rPr>
            </w:pPr>
          </w:p>
        </w:tc>
      </w:tr>
      <w:tr w:rsidR="00F3457B" w:rsidRPr="00165C64" w14:paraId="20C63D8A" w14:textId="77777777" w:rsidTr="00F3457B">
        <w:tc>
          <w:tcPr>
            <w:tcW w:w="5546" w:type="dxa"/>
            <w:vAlign w:val="center"/>
          </w:tcPr>
          <w:p w14:paraId="1E34773E"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lastRenderedPageBreak/>
              <w:t>Universidad del Magdalena - UNIMAGDALENA</w:t>
            </w:r>
          </w:p>
        </w:tc>
        <w:tc>
          <w:tcPr>
            <w:tcW w:w="846" w:type="dxa"/>
          </w:tcPr>
          <w:p w14:paraId="5DCF46EF" w14:textId="77777777" w:rsidR="00F3457B" w:rsidRDefault="00F3457B" w:rsidP="003E0EF6">
            <w:r>
              <w:t>1</w:t>
            </w:r>
          </w:p>
        </w:tc>
        <w:tc>
          <w:tcPr>
            <w:tcW w:w="7211" w:type="dxa"/>
          </w:tcPr>
          <w:tbl>
            <w:tblPr>
              <w:tblW w:w="0" w:type="auto"/>
              <w:tblCellMar>
                <w:top w:w="15" w:type="dxa"/>
                <w:left w:w="15" w:type="dxa"/>
                <w:bottom w:w="15" w:type="dxa"/>
                <w:right w:w="15" w:type="dxa"/>
              </w:tblCellMar>
              <w:tblLook w:val="04A0" w:firstRow="1" w:lastRow="0" w:firstColumn="1" w:lastColumn="0" w:noHBand="0" w:noVBand="1"/>
            </w:tblPr>
            <w:tblGrid>
              <w:gridCol w:w="2201"/>
              <w:gridCol w:w="4794"/>
            </w:tblGrid>
            <w:tr w:rsidR="007C27D4" w14:paraId="05DE5D38" w14:textId="77777777" w:rsidTr="007C27D4">
              <w:tc>
                <w:tcPr>
                  <w:tcW w:w="0" w:type="auto"/>
                  <w:tcMar>
                    <w:top w:w="60" w:type="dxa"/>
                    <w:left w:w="30" w:type="dxa"/>
                    <w:bottom w:w="60" w:type="dxa"/>
                    <w:right w:w="105" w:type="dxa"/>
                  </w:tcMar>
                  <w:hideMark/>
                </w:tcPr>
                <w:p w14:paraId="7DC2C8F0"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34A3AADB" w14:textId="77777777" w:rsidR="007C27D4" w:rsidRDefault="007C27D4" w:rsidP="007C27D4">
                  <w:pPr>
                    <w:pStyle w:val="NormalWeb"/>
                    <w:spacing w:before="0" w:beforeAutospacing="0" w:after="0" w:afterAutospacing="0"/>
                  </w:pPr>
                  <w:r>
                    <w:rPr>
                      <w:rFonts w:ascii="Arial" w:hAnsi="Arial" w:cs="Arial"/>
                      <w:color w:val="000000"/>
                      <w:sz w:val="20"/>
                      <w:szCs w:val="20"/>
                    </w:rPr>
                    <w:t>INGENIERÍA AGRONÓMICA</w:t>
                  </w:r>
                </w:p>
              </w:tc>
            </w:tr>
            <w:tr w:rsidR="007C27D4" w14:paraId="63AB62CB" w14:textId="77777777" w:rsidTr="007C27D4">
              <w:tc>
                <w:tcPr>
                  <w:tcW w:w="0" w:type="auto"/>
                  <w:shd w:val="clear" w:color="auto" w:fill="FFFFFF"/>
                  <w:tcMar>
                    <w:top w:w="60" w:type="dxa"/>
                    <w:left w:w="30" w:type="dxa"/>
                    <w:bottom w:w="60" w:type="dxa"/>
                    <w:right w:w="105" w:type="dxa"/>
                  </w:tcMar>
                  <w:hideMark/>
                </w:tcPr>
                <w:p w14:paraId="3EAACFA9"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Económicas y </w:t>
                  </w:r>
                  <w:proofErr w:type="spellStart"/>
                  <w:r>
                    <w:rPr>
                      <w:rFonts w:ascii="Arial" w:hAnsi="Arial" w:cs="Arial"/>
                      <w:color w:val="000000"/>
                      <w:sz w:val="20"/>
                      <w:szCs w:val="20"/>
                    </w:rPr>
                    <w:t>Empresariales</w:t>
                  </w:r>
                  <w:proofErr w:type="spellEnd"/>
                </w:p>
              </w:tc>
              <w:tc>
                <w:tcPr>
                  <w:tcW w:w="0" w:type="auto"/>
                  <w:shd w:val="clear" w:color="auto" w:fill="FFFFFF"/>
                  <w:tcMar>
                    <w:top w:w="60" w:type="dxa"/>
                    <w:left w:w="30" w:type="dxa"/>
                    <w:bottom w:w="60" w:type="dxa"/>
                    <w:right w:w="105" w:type="dxa"/>
                  </w:tcMar>
                  <w:hideMark/>
                </w:tcPr>
                <w:p w14:paraId="39ED6794" w14:textId="77777777" w:rsidR="007C27D4" w:rsidRDefault="007C27D4" w:rsidP="007C27D4">
                  <w:pPr>
                    <w:pStyle w:val="NormalWeb"/>
                    <w:spacing w:before="0" w:beforeAutospacing="0" w:after="0" w:afterAutospacing="0"/>
                  </w:pPr>
                  <w:r>
                    <w:rPr>
                      <w:rFonts w:ascii="Arial" w:hAnsi="Arial" w:cs="Arial"/>
                      <w:color w:val="000000"/>
                      <w:sz w:val="20"/>
                      <w:szCs w:val="20"/>
                    </w:rPr>
                    <w:t>ECONOMÍA</w:t>
                  </w:r>
                </w:p>
              </w:tc>
            </w:tr>
            <w:tr w:rsidR="007C27D4" w:rsidRPr="00165C64" w14:paraId="3BEA75D8" w14:textId="77777777" w:rsidTr="007C27D4">
              <w:tc>
                <w:tcPr>
                  <w:tcW w:w="0" w:type="auto"/>
                  <w:tcMar>
                    <w:top w:w="60" w:type="dxa"/>
                    <w:left w:w="30" w:type="dxa"/>
                    <w:bottom w:w="60" w:type="dxa"/>
                    <w:right w:w="105" w:type="dxa"/>
                  </w:tcMar>
                  <w:hideMark/>
                </w:tcPr>
                <w:p w14:paraId="40F9F145"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Educación</w:t>
                  </w:r>
                  <w:proofErr w:type="spellEnd"/>
                </w:p>
              </w:tc>
              <w:tc>
                <w:tcPr>
                  <w:tcW w:w="0" w:type="auto"/>
                  <w:tcMar>
                    <w:top w:w="60" w:type="dxa"/>
                    <w:left w:w="30" w:type="dxa"/>
                    <w:bottom w:w="60" w:type="dxa"/>
                    <w:right w:w="105" w:type="dxa"/>
                  </w:tcMar>
                  <w:hideMark/>
                </w:tcPr>
                <w:p w14:paraId="4FA9B0A4" w14:textId="77777777" w:rsidR="007C27D4" w:rsidRPr="007C27D4" w:rsidRDefault="007C27D4" w:rsidP="007C27D4">
                  <w:pPr>
                    <w:pStyle w:val="NormalWeb"/>
                    <w:spacing w:before="0" w:beforeAutospacing="0" w:after="0" w:afterAutospacing="0"/>
                    <w:rPr>
                      <w:lang w:val="es-419"/>
                    </w:rPr>
                  </w:pPr>
                  <w:r w:rsidRPr="007C27D4">
                    <w:rPr>
                      <w:rFonts w:ascii="Arial" w:hAnsi="Arial" w:cs="Arial"/>
                      <w:color w:val="000000"/>
                      <w:sz w:val="20"/>
                      <w:szCs w:val="20"/>
                      <w:lang w:val="es-419"/>
                    </w:rPr>
                    <w:t>LICENCIATURA EN EDUCACIÓN BÁSICA CON ÉNFASIS EN INFORMÁTICA</w:t>
                  </w:r>
                </w:p>
              </w:tc>
            </w:tr>
            <w:tr w:rsidR="007C27D4" w14:paraId="511BC8CB" w14:textId="77777777" w:rsidTr="007C27D4">
              <w:tc>
                <w:tcPr>
                  <w:tcW w:w="0" w:type="auto"/>
                  <w:shd w:val="clear" w:color="auto" w:fill="FFFFFF"/>
                  <w:tcMar>
                    <w:top w:w="60" w:type="dxa"/>
                    <w:left w:w="30" w:type="dxa"/>
                    <w:bottom w:w="60" w:type="dxa"/>
                    <w:right w:w="105" w:type="dxa"/>
                  </w:tcMar>
                  <w:hideMark/>
                </w:tcPr>
                <w:p w14:paraId="2CB7B962"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Económicas y </w:t>
                  </w:r>
                  <w:proofErr w:type="spellStart"/>
                  <w:r>
                    <w:rPr>
                      <w:rFonts w:ascii="Arial" w:hAnsi="Arial" w:cs="Arial"/>
                      <w:color w:val="000000"/>
                      <w:sz w:val="20"/>
                      <w:szCs w:val="20"/>
                    </w:rPr>
                    <w:t>Empresariales</w:t>
                  </w:r>
                  <w:proofErr w:type="spellEnd"/>
                </w:p>
              </w:tc>
              <w:tc>
                <w:tcPr>
                  <w:tcW w:w="0" w:type="auto"/>
                  <w:shd w:val="clear" w:color="auto" w:fill="FFFFFF"/>
                  <w:tcMar>
                    <w:top w:w="60" w:type="dxa"/>
                    <w:left w:w="30" w:type="dxa"/>
                    <w:bottom w:w="60" w:type="dxa"/>
                    <w:right w:w="105" w:type="dxa"/>
                  </w:tcMar>
                  <w:hideMark/>
                </w:tcPr>
                <w:p w14:paraId="1F4FBD3E" w14:textId="77777777" w:rsidR="007C27D4" w:rsidRDefault="007C27D4" w:rsidP="007C27D4">
                  <w:pPr>
                    <w:pStyle w:val="NormalWeb"/>
                    <w:spacing w:before="0" w:beforeAutospacing="0" w:after="0" w:afterAutospacing="0"/>
                  </w:pPr>
                  <w:r>
                    <w:rPr>
                      <w:rFonts w:ascii="Arial" w:hAnsi="Arial" w:cs="Arial"/>
                      <w:color w:val="000000"/>
                      <w:sz w:val="20"/>
                      <w:szCs w:val="20"/>
                    </w:rPr>
                    <w:t>CONTADURÍA PÚBLICA</w:t>
                  </w:r>
                </w:p>
              </w:tc>
            </w:tr>
            <w:tr w:rsidR="007C27D4" w14:paraId="7AA0CA0B" w14:textId="77777777" w:rsidTr="007C27D4">
              <w:tc>
                <w:tcPr>
                  <w:tcW w:w="0" w:type="auto"/>
                  <w:tcMar>
                    <w:top w:w="60" w:type="dxa"/>
                    <w:left w:w="30" w:type="dxa"/>
                    <w:bottom w:w="60" w:type="dxa"/>
                    <w:right w:w="105" w:type="dxa"/>
                  </w:tcMar>
                  <w:hideMark/>
                </w:tcPr>
                <w:p w14:paraId="31F2E259"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4DE23890" w14:textId="77777777" w:rsidR="007C27D4" w:rsidRDefault="007C27D4" w:rsidP="007C27D4">
                  <w:pPr>
                    <w:pStyle w:val="NormalWeb"/>
                    <w:spacing w:before="0" w:beforeAutospacing="0" w:after="0" w:afterAutospacing="0"/>
                  </w:pPr>
                  <w:r>
                    <w:rPr>
                      <w:rFonts w:ascii="Arial" w:hAnsi="Arial" w:cs="Arial"/>
                      <w:color w:val="000000"/>
                      <w:sz w:val="20"/>
                      <w:szCs w:val="20"/>
                    </w:rPr>
                    <w:t>INGENIERÍA PESQUERA</w:t>
                  </w:r>
                </w:p>
              </w:tc>
            </w:tr>
            <w:tr w:rsidR="007C27D4" w14:paraId="27CA9CA6" w14:textId="77777777" w:rsidTr="007C27D4">
              <w:tc>
                <w:tcPr>
                  <w:tcW w:w="0" w:type="auto"/>
                  <w:shd w:val="clear" w:color="auto" w:fill="FFFFFF"/>
                  <w:tcMar>
                    <w:top w:w="60" w:type="dxa"/>
                    <w:left w:w="30" w:type="dxa"/>
                    <w:bottom w:w="60" w:type="dxa"/>
                    <w:right w:w="105" w:type="dxa"/>
                  </w:tcMar>
                  <w:hideMark/>
                </w:tcPr>
                <w:p w14:paraId="0574111E"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Salud</w:t>
                  </w:r>
                  <w:proofErr w:type="spellEnd"/>
                </w:p>
              </w:tc>
              <w:tc>
                <w:tcPr>
                  <w:tcW w:w="0" w:type="auto"/>
                  <w:shd w:val="clear" w:color="auto" w:fill="FFFFFF"/>
                  <w:tcMar>
                    <w:top w:w="60" w:type="dxa"/>
                    <w:left w:w="30" w:type="dxa"/>
                    <w:bottom w:w="60" w:type="dxa"/>
                    <w:right w:w="105" w:type="dxa"/>
                  </w:tcMar>
                  <w:hideMark/>
                </w:tcPr>
                <w:p w14:paraId="50C16EF5" w14:textId="77777777" w:rsidR="007C27D4" w:rsidRDefault="007C27D4" w:rsidP="007C27D4">
                  <w:pPr>
                    <w:pStyle w:val="NormalWeb"/>
                    <w:spacing w:before="0" w:beforeAutospacing="0" w:after="0" w:afterAutospacing="0"/>
                  </w:pPr>
                  <w:r>
                    <w:rPr>
                      <w:rFonts w:ascii="Arial" w:hAnsi="Arial" w:cs="Arial"/>
                      <w:color w:val="000000"/>
                      <w:sz w:val="20"/>
                      <w:szCs w:val="20"/>
                    </w:rPr>
                    <w:t>ODONTOLOGÍA</w:t>
                  </w:r>
                </w:p>
              </w:tc>
            </w:tr>
            <w:tr w:rsidR="007C27D4" w14:paraId="5A41C8D3" w14:textId="77777777" w:rsidTr="007C27D4">
              <w:tc>
                <w:tcPr>
                  <w:tcW w:w="0" w:type="auto"/>
                  <w:tcMar>
                    <w:top w:w="60" w:type="dxa"/>
                    <w:left w:w="30" w:type="dxa"/>
                    <w:bottom w:w="60" w:type="dxa"/>
                    <w:right w:w="105" w:type="dxa"/>
                  </w:tcMar>
                  <w:hideMark/>
                </w:tcPr>
                <w:p w14:paraId="22E85882"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Salud</w:t>
                  </w:r>
                  <w:proofErr w:type="spellEnd"/>
                </w:p>
              </w:tc>
              <w:tc>
                <w:tcPr>
                  <w:tcW w:w="0" w:type="auto"/>
                  <w:tcMar>
                    <w:top w:w="60" w:type="dxa"/>
                    <w:left w:w="30" w:type="dxa"/>
                    <w:bottom w:w="60" w:type="dxa"/>
                    <w:right w:w="105" w:type="dxa"/>
                  </w:tcMar>
                  <w:hideMark/>
                </w:tcPr>
                <w:p w14:paraId="469842A7" w14:textId="77777777" w:rsidR="007C27D4" w:rsidRDefault="007C27D4" w:rsidP="007C27D4">
                  <w:pPr>
                    <w:pStyle w:val="NormalWeb"/>
                    <w:spacing w:before="0" w:beforeAutospacing="0" w:after="0" w:afterAutospacing="0"/>
                  </w:pPr>
                  <w:r>
                    <w:rPr>
                      <w:rFonts w:ascii="Arial" w:hAnsi="Arial" w:cs="Arial"/>
                      <w:color w:val="000000"/>
                      <w:sz w:val="20"/>
                      <w:szCs w:val="20"/>
                    </w:rPr>
                    <w:t>PSICOLOGÍA</w:t>
                  </w:r>
                </w:p>
              </w:tc>
            </w:tr>
            <w:tr w:rsidR="007C27D4" w14:paraId="32F8204A" w14:textId="77777777" w:rsidTr="007C27D4">
              <w:tc>
                <w:tcPr>
                  <w:tcW w:w="0" w:type="auto"/>
                  <w:shd w:val="clear" w:color="auto" w:fill="FFFFFF"/>
                  <w:tcMar>
                    <w:top w:w="60" w:type="dxa"/>
                    <w:left w:w="30" w:type="dxa"/>
                    <w:bottom w:w="60" w:type="dxa"/>
                    <w:right w:w="105" w:type="dxa"/>
                  </w:tcMar>
                  <w:hideMark/>
                </w:tcPr>
                <w:p w14:paraId="28C21D6C"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Salud</w:t>
                  </w:r>
                  <w:proofErr w:type="spellEnd"/>
                </w:p>
              </w:tc>
              <w:tc>
                <w:tcPr>
                  <w:tcW w:w="0" w:type="auto"/>
                  <w:shd w:val="clear" w:color="auto" w:fill="FFFFFF"/>
                  <w:tcMar>
                    <w:top w:w="60" w:type="dxa"/>
                    <w:left w:w="30" w:type="dxa"/>
                    <w:bottom w:w="60" w:type="dxa"/>
                    <w:right w:w="105" w:type="dxa"/>
                  </w:tcMar>
                  <w:hideMark/>
                </w:tcPr>
                <w:p w14:paraId="39EF78C0" w14:textId="77777777" w:rsidR="007C27D4" w:rsidRDefault="007C27D4" w:rsidP="007C27D4">
                  <w:pPr>
                    <w:pStyle w:val="NormalWeb"/>
                    <w:spacing w:before="0" w:beforeAutospacing="0" w:after="0" w:afterAutospacing="0"/>
                  </w:pPr>
                  <w:r>
                    <w:rPr>
                      <w:rFonts w:ascii="Arial" w:hAnsi="Arial" w:cs="Arial"/>
                      <w:color w:val="000000"/>
                      <w:sz w:val="20"/>
                      <w:szCs w:val="20"/>
                    </w:rPr>
                    <w:t>MEDICINA</w:t>
                  </w:r>
                </w:p>
              </w:tc>
            </w:tr>
            <w:tr w:rsidR="007C27D4" w14:paraId="2433DAA4" w14:textId="77777777" w:rsidTr="007C27D4">
              <w:tc>
                <w:tcPr>
                  <w:tcW w:w="0" w:type="auto"/>
                  <w:tcMar>
                    <w:top w:w="60" w:type="dxa"/>
                    <w:left w:w="30" w:type="dxa"/>
                    <w:bottom w:w="60" w:type="dxa"/>
                    <w:right w:w="105" w:type="dxa"/>
                  </w:tcMar>
                  <w:hideMark/>
                </w:tcPr>
                <w:p w14:paraId="73FB75BF"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Salud</w:t>
                  </w:r>
                  <w:proofErr w:type="spellEnd"/>
                </w:p>
              </w:tc>
              <w:tc>
                <w:tcPr>
                  <w:tcW w:w="0" w:type="auto"/>
                  <w:tcMar>
                    <w:top w:w="60" w:type="dxa"/>
                    <w:left w:w="30" w:type="dxa"/>
                    <w:bottom w:w="60" w:type="dxa"/>
                    <w:right w:w="105" w:type="dxa"/>
                  </w:tcMar>
                  <w:hideMark/>
                </w:tcPr>
                <w:p w14:paraId="10E10970" w14:textId="77777777" w:rsidR="007C27D4" w:rsidRDefault="007C27D4" w:rsidP="007C27D4">
                  <w:pPr>
                    <w:pStyle w:val="NormalWeb"/>
                    <w:spacing w:before="0" w:beforeAutospacing="0" w:after="0" w:afterAutospacing="0"/>
                  </w:pPr>
                  <w:r>
                    <w:rPr>
                      <w:rFonts w:ascii="Arial" w:hAnsi="Arial" w:cs="Arial"/>
                      <w:color w:val="000000"/>
                      <w:sz w:val="20"/>
                      <w:szCs w:val="20"/>
                    </w:rPr>
                    <w:t>ENFERMERIA</w:t>
                  </w:r>
                </w:p>
              </w:tc>
            </w:tr>
            <w:tr w:rsidR="007C27D4" w:rsidRPr="00165C64" w14:paraId="09115671" w14:textId="77777777" w:rsidTr="007C27D4">
              <w:tc>
                <w:tcPr>
                  <w:tcW w:w="0" w:type="auto"/>
                  <w:shd w:val="clear" w:color="auto" w:fill="FFFFFF"/>
                  <w:tcMar>
                    <w:top w:w="60" w:type="dxa"/>
                    <w:left w:w="30" w:type="dxa"/>
                    <w:bottom w:w="60" w:type="dxa"/>
                    <w:right w:w="105" w:type="dxa"/>
                  </w:tcMar>
                  <w:hideMark/>
                </w:tcPr>
                <w:p w14:paraId="74578DF5"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Económicas y </w:t>
                  </w:r>
                  <w:proofErr w:type="spellStart"/>
                  <w:r>
                    <w:rPr>
                      <w:rFonts w:ascii="Arial" w:hAnsi="Arial" w:cs="Arial"/>
                      <w:color w:val="000000"/>
                      <w:sz w:val="20"/>
                      <w:szCs w:val="20"/>
                    </w:rPr>
                    <w:t>Empresariales</w:t>
                  </w:r>
                  <w:proofErr w:type="spellEnd"/>
                </w:p>
              </w:tc>
              <w:tc>
                <w:tcPr>
                  <w:tcW w:w="0" w:type="auto"/>
                  <w:shd w:val="clear" w:color="auto" w:fill="FFFFFF"/>
                  <w:tcMar>
                    <w:top w:w="60" w:type="dxa"/>
                    <w:left w:w="30" w:type="dxa"/>
                    <w:bottom w:w="60" w:type="dxa"/>
                    <w:right w:w="105" w:type="dxa"/>
                  </w:tcMar>
                  <w:hideMark/>
                </w:tcPr>
                <w:p w14:paraId="5DEDDBAD" w14:textId="77777777" w:rsidR="007C27D4" w:rsidRPr="007C27D4" w:rsidRDefault="007C27D4" w:rsidP="007C27D4">
                  <w:pPr>
                    <w:pStyle w:val="NormalWeb"/>
                    <w:spacing w:before="0" w:beforeAutospacing="0" w:after="0" w:afterAutospacing="0"/>
                    <w:rPr>
                      <w:lang w:val="es-419"/>
                    </w:rPr>
                  </w:pPr>
                  <w:r w:rsidRPr="007C27D4">
                    <w:rPr>
                      <w:rFonts w:ascii="Arial" w:hAnsi="Arial" w:cs="Arial"/>
                      <w:color w:val="000000"/>
                      <w:sz w:val="20"/>
                      <w:szCs w:val="20"/>
                      <w:lang w:val="es-419"/>
                    </w:rPr>
                    <w:t>TECNOLOGÍA EN GESTIÓN HOTELERA Y TURÍSTICA</w:t>
                  </w:r>
                </w:p>
              </w:tc>
            </w:tr>
            <w:tr w:rsidR="007C27D4" w14:paraId="0F808A25" w14:textId="77777777" w:rsidTr="007C27D4">
              <w:tc>
                <w:tcPr>
                  <w:tcW w:w="0" w:type="auto"/>
                  <w:tcMar>
                    <w:top w:w="60" w:type="dxa"/>
                    <w:left w:w="30" w:type="dxa"/>
                    <w:bottom w:w="60" w:type="dxa"/>
                    <w:right w:w="105" w:type="dxa"/>
                  </w:tcMar>
                  <w:hideMark/>
                </w:tcPr>
                <w:p w14:paraId="792DD150"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6DC3E6F7" w14:textId="77777777" w:rsidR="007C27D4" w:rsidRDefault="007C27D4" w:rsidP="007C27D4">
                  <w:pPr>
                    <w:pStyle w:val="NormalWeb"/>
                    <w:spacing w:before="0" w:beforeAutospacing="0" w:after="0" w:afterAutospacing="0"/>
                  </w:pPr>
                  <w:r>
                    <w:rPr>
                      <w:rFonts w:ascii="Arial" w:hAnsi="Arial" w:cs="Arial"/>
                      <w:color w:val="000000"/>
                      <w:sz w:val="20"/>
                      <w:szCs w:val="20"/>
                    </w:rPr>
                    <w:t>INGENIERÍA AMBIENTAL Y SANITARIA</w:t>
                  </w:r>
                </w:p>
              </w:tc>
            </w:tr>
            <w:tr w:rsidR="007C27D4" w14:paraId="28F5A213" w14:textId="77777777" w:rsidTr="007C27D4">
              <w:tc>
                <w:tcPr>
                  <w:tcW w:w="0" w:type="auto"/>
                  <w:shd w:val="clear" w:color="auto" w:fill="FFFFFF"/>
                  <w:tcMar>
                    <w:top w:w="60" w:type="dxa"/>
                    <w:left w:w="30" w:type="dxa"/>
                    <w:bottom w:w="60" w:type="dxa"/>
                    <w:right w:w="105" w:type="dxa"/>
                  </w:tcMar>
                  <w:hideMark/>
                </w:tcPr>
                <w:p w14:paraId="51405D05"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shd w:val="clear" w:color="auto" w:fill="FFFFFF"/>
                  <w:tcMar>
                    <w:top w:w="60" w:type="dxa"/>
                    <w:left w:w="30" w:type="dxa"/>
                    <w:bottom w:w="60" w:type="dxa"/>
                    <w:right w:w="105" w:type="dxa"/>
                  </w:tcMar>
                  <w:hideMark/>
                </w:tcPr>
                <w:p w14:paraId="2D3D6FC5" w14:textId="77777777" w:rsidR="007C27D4" w:rsidRDefault="007C27D4" w:rsidP="007C27D4">
                  <w:pPr>
                    <w:pStyle w:val="NormalWeb"/>
                    <w:spacing w:before="0" w:beforeAutospacing="0" w:after="0" w:afterAutospacing="0"/>
                  </w:pPr>
                  <w:r>
                    <w:rPr>
                      <w:rFonts w:ascii="Arial" w:hAnsi="Arial" w:cs="Arial"/>
                      <w:color w:val="000000"/>
                      <w:sz w:val="20"/>
                      <w:szCs w:val="20"/>
                    </w:rPr>
                    <w:t>INGENIERÍA CIVIL</w:t>
                  </w:r>
                </w:p>
              </w:tc>
            </w:tr>
            <w:tr w:rsidR="007C27D4" w14:paraId="3316AB81" w14:textId="77777777" w:rsidTr="007C27D4">
              <w:tc>
                <w:tcPr>
                  <w:tcW w:w="0" w:type="auto"/>
                  <w:tcMar>
                    <w:top w:w="60" w:type="dxa"/>
                    <w:left w:w="30" w:type="dxa"/>
                    <w:bottom w:w="60" w:type="dxa"/>
                    <w:right w:w="105" w:type="dxa"/>
                  </w:tcMar>
                  <w:hideMark/>
                </w:tcPr>
                <w:p w14:paraId="72576DA5" w14:textId="77777777" w:rsidR="007C27D4" w:rsidRDefault="007C27D4" w:rsidP="007C27D4">
                  <w:pPr>
                    <w:pStyle w:val="NormalWeb"/>
                    <w:spacing w:before="0" w:beforeAutospacing="0" w:after="0" w:afterAutospacing="0"/>
                  </w:pPr>
                  <w:r>
                    <w:rPr>
                      <w:rFonts w:ascii="Arial" w:hAnsi="Arial" w:cs="Arial"/>
                      <w:color w:val="000000"/>
                      <w:sz w:val="20"/>
                      <w:szCs w:val="20"/>
                    </w:rPr>
                    <w:t>Humanidades</w:t>
                  </w:r>
                </w:p>
              </w:tc>
              <w:tc>
                <w:tcPr>
                  <w:tcW w:w="0" w:type="auto"/>
                  <w:tcMar>
                    <w:top w:w="60" w:type="dxa"/>
                    <w:left w:w="30" w:type="dxa"/>
                    <w:bottom w:w="60" w:type="dxa"/>
                    <w:right w:w="105" w:type="dxa"/>
                  </w:tcMar>
                  <w:hideMark/>
                </w:tcPr>
                <w:p w14:paraId="1F163C5E" w14:textId="77777777" w:rsidR="007C27D4" w:rsidRDefault="007C27D4" w:rsidP="007C27D4">
                  <w:pPr>
                    <w:pStyle w:val="NormalWeb"/>
                    <w:spacing w:before="0" w:beforeAutospacing="0" w:after="0" w:afterAutospacing="0"/>
                  </w:pPr>
                  <w:r>
                    <w:rPr>
                      <w:rFonts w:ascii="Arial" w:hAnsi="Arial" w:cs="Arial"/>
                      <w:color w:val="000000"/>
                      <w:sz w:val="20"/>
                      <w:szCs w:val="20"/>
                    </w:rPr>
                    <w:t>DERECHO</w:t>
                  </w:r>
                </w:p>
              </w:tc>
            </w:tr>
            <w:tr w:rsidR="007C27D4" w14:paraId="106EA2F0" w14:textId="77777777" w:rsidTr="007C27D4">
              <w:tc>
                <w:tcPr>
                  <w:tcW w:w="0" w:type="auto"/>
                  <w:shd w:val="clear" w:color="auto" w:fill="FFFFFF"/>
                  <w:tcMar>
                    <w:top w:w="60" w:type="dxa"/>
                    <w:left w:w="30" w:type="dxa"/>
                    <w:bottom w:w="60" w:type="dxa"/>
                    <w:right w:w="105" w:type="dxa"/>
                  </w:tcMar>
                  <w:hideMark/>
                </w:tcPr>
                <w:p w14:paraId="07BE470A" w14:textId="77777777" w:rsidR="007C27D4" w:rsidRDefault="007C27D4" w:rsidP="007C27D4">
                  <w:pPr>
                    <w:pStyle w:val="NormalWeb"/>
                    <w:spacing w:before="0" w:beforeAutospacing="0" w:after="0" w:afterAutospacing="0"/>
                  </w:pPr>
                  <w:r>
                    <w:rPr>
                      <w:rFonts w:ascii="Arial" w:hAnsi="Arial" w:cs="Arial"/>
                      <w:color w:val="000000"/>
                      <w:sz w:val="20"/>
                      <w:szCs w:val="20"/>
                    </w:rPr>
                    <w:t>Humanidades</w:t>
                  </w:r>
                </w:p>
              </w:tc>
              <w:tc>
                <w:tcPr>
                  <w:tcW w:w="0" w:type="auto"/>
                  <w:shd w:val="clear" w:color="auto" w:fill="FFFFFF"/>
                  <w:tcMar>
                    <w:top w:w="60" w:type="dxa"/>
                    <w:left w:w="30" w:type="dxa"/>
                    <w:bottom w:w="60" w:type="dxa"/>
                    <w:right w:w="105" w:type="dxa"/>
                  </w:tcMar>
                  <w:hideMark/>
                </w:tcPr>
                <w:p w14:paraId="29B7EF93" w14:textId="77777777" w:rsidR="007C27D4" w:rsidRDefault="007C27D4" w:rsidP="007C27D4">
                  <w:pPr>
                    <w:pStyle w:val="NormalWeb"/>
                    <w:spacing w:before="0" w:beforeAutospacing="0" w:after="0" w:afterAutospacing="0"/>
                  </w:pPr>
                  <w:r>
                    <w:rPr>
                      <w:rFonts w:ascii="Arial" w:hAnsi="Arial" w:cs="Arial"/>
                      <w:color w:val="000000"/>
                      <w:sz w:val="20"/>
                      <w:szCs w:val="20"/>
                    </w:rPr>
                    <w:t>ANTROPOLOGÍA</w:t>
                  </w:r>
                </w:p>
              </w:tc>
            </w:tr>
            <w:tr w:rsidR="007C27D4" w14:paraId="2264D220" w14:textId="77777777" w:rsidTr="007C27D4">
              <w:tc>
                <w:tcPr>
                  <w:tcW w:w="0" w:type="auto"/>
                  <w:tcMar>
                    <w:top w:w="60" w:type="dxa"/>
                    <w:left w:w="30" w:type="dxa"/>
                    <w:bottom w:w="60" w:type="dxa"/>
                    <w:right w:w="105" w:type="dxa"/>
                  </w:tcMar>
                  <w:hideMark/>
                </w:tcPr>
                <w:p w14:paraId="7F6D7E11"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268A4AD0" w14:textId="77777777" w:rsidR="007C27D4" w:rsidRDefault="007C27D4" w:rsidP="007C27D4">
                  <w:pPr>
                    <w:pStyle w:val="NormalWeb"/>
                    <w:spacing w:before="0" w:beforeAutospacing="0" w:after="0" w:afterAutospacing="0"/>
                  </w:pPr>
                  <w:r>
                    <w:rPr>
                      <w:rFonts w:ascii="Arial" w:hAnsi="Arial" w:cs="Arial"/>
                      <w:color w:val="000000"/>
                      <w:sz w:val="20"/>
                      <w:szCs w:val="20"/>
                    </w:rPr>
                    <w:t>INGENIERÍA ELECTRÓNICA</w:t>
                  </w:r>
                </w:p>
              </w:tc>
            </w:tr>
            <w:tr w:rsidR="007C27D4" w14:paraId="3C2A3F07" w14:textId="77777777" w:rsidTr="007C27D4">
              <w:tc>
                <w:tcPr>
                  <w:tcW w:w="0" w:type="auto"/>
                  <w:shd w:val="clear" w:color="auto" w:fill="FFFFFF"/>
                  <w:tcMar>
                    <w:top w:w="60" w:type="dxa"/>
                    <w:left w:w="30" w:type="dxa"/>
                    <w:bottom w:w="60" w:type="dxa"/>
                    <w:right w:w="105" w:type="dxa"/>
                  </w:tcMar>
                  <w:hideMark/>
                </w:tcPr>
                <w:p w14:paraId="10DDD0D2" w14:textId="77777777" w:rsidR="007C27D4" w:rsidRDefault="007C27D4" w:rsidP="007C27D4">
                  <w:pPr>
                    <w:pStyle w:val="NormalWeb"/>
                    <w:spacing w:before="0" w:beforeAutospacing="0" w:after="0" w:afterAutospacing="0"/>
                  </w:pPr>
                  <w:r>
                    <w:rPr>
                      <w:rFonts w:ascii="Arial" w:hAnsi="Arial" w:cs="Arial"/>
                      <w:color w:val="000000"/>
                      <w:sz w:val="20"/>
                      <w:szCs w:val="20"/>
                    </w:rPr>
                    <w:lastRenderedPageBreak/>
                    <w:t>Humanidades</w:t>
                  </w:r>
                </w:p>
              </w:tc>
              <w:tc>
                <w:tcPr>
                  <w:tcW w:w="0" w:type="auto"/>
                  <w:shd w:val="clear" w:color="auto" w:fill="FFFFFF"/>
                  <w:tcMar>
                    <w:top w:w="60" w:type="dxa"/>
                    <w:left w:w="30" w:type="dxa"/>
                    <w:bottom w:w="60" w:type="dxa"/>
                    <w:right w:w="105" w:type="dxa"/>
                  </w:tcMar>
                  <w:hideMark/>
                </w:tcPr>
                <w:p w14:paraId="28A0CECC" w14:textId="77777777" w:rsidR="007C27D4" w:rsidRDefault="007C27D4" w:rsidP="007C27D4">
                  <w:pPr>
                    <w:pStyle w:val="NormalWeb"/>
                    <w:spacing w:before="0" w:beforeAutospacing="0" w:after="0" w:afterAutospacing="0"/>
                  </w:pPr>
                  <w:r>
                    <w:rPr>
                      <w:rFonts w:ascii="Arial" w:hAnsi="Arial" w:cs="Arial"/>
                      <w:color w:val="000000"/>
                      <w:sz w:val="20"/>
                      <w:szCs w:val="20"/>
                    </w:rPr>
                    <w:t>CINE Y AUDIOVISUALES</w:t>
                  </w:r>
                </w:p>
              </w:tc>
            </w:tr>
            <w:tr w:rsidR="007C27D4" w14:paraId="452F2570" w14:textId="77777777" w:rsidTr="007C27D4">
              <w:tc>
                <w:tcPr>
                  <w:tcW w:w="0" w:type="auto"/>
                  <w:tcMar>
                    <w:top w:w="60" w:type="dxa"/>
                    <w:left w:w="30" w:type="dxa"/>
                    <w:bottom w:w="60" w:type="dxa"/>
                    <w:right w:w="105" w:type="dxa"/>
                  </w:tcMar>
                  <w:hideMark/>
                </w:tcPr>
                <w:p w14:paraId="3BC0BDFE"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6C4599EE" w14:textId="77777777" w:rsidR="007C27D4" w:rsidRDefault="007C27D4" w:rsidP="007C27D4">
                  <w:pPr>
                    <w:pStyle w:val="NormalWeb"/>
                    <w:spacing w:before="0" w:beforeAutospacing="0" w:after="0" w:afterAutospacing="0"/>
                  </w:pPr>
                  <w:r>
                    <w:rPr>
                      <w:rFonts w:ascii="Arial" w:hAnsi="Arial" w:cs="Arial"/>
                      <w:color w:val="000000"/>
                      <w:sz w:val="20"/>
                      <w:szCs w:val="20"/>
                    </w:rPr>
                    <w:t>INGENIERÍA DE SISTEMAS</w:t>
                  </w:r>
                </w:p>
              </w:tc>
            </w:tr>
            <w:tr w:rsidR="007C27D4" w14:paraId="76E50CD7" w14:textId="77777777" w:rsidTr="007C27D4">
              <w:tc>
                <w:tcPr>
                  <w:tcW w:w="0" w:type="auto"/>
                  <w:shd w:val="clear" w:color="auto" w:fill="FFFFFF"/>
                  <w:tcMar>
                    <w:top w:w="60" w:type="dxa"/>
                    <w:left w:w="30" w:type="dxa"/>
                    <w:bottom w:w="60" w:type="dxa"/>
                    <w:right w:w="105" w:type="dxa"/>
                  </w:tcMar>
                  <w:hideMark/>
                </w:tcPr>
                <w:p w14:paraId="3CBC1BC5"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Económicas y </w:t>
                  </w:r>
                  <w:proofErr w:type="spellStart"/>
                  <w:r>
                    <w:rPr>
                      <w:rFonts w:ascii="Arial" w:hAnsi="Arial" w:cs="Arial"/>
                      <w:color w:val="000000"/>
                      <w:sz w:val="20"/>
                      <w:szCs w:val="20"/>
                    </w:rPr>
                    <w:t>Empresariales</w:t>
                  </w:r>
                  <w:proofErr w:type="spellEnd"/>
                </w:p>
              </w:tc>
              <w:tc>
                <w:tcPr>
                  <w:tcW w:w="0" w:type="auto"/>
                  <w:shd w:val="clear" w:color="auto" w:fill="FFFFFF"/>
                  <w:tcMar>
                    <w:top w:w="60" w:type="dxa"/>
                    <w:left w:w="30" w:type="dxa"/>
                    <w:bottom w:w="60" w:type="dxa"/>
                    <w:right w:w="105" w:type="dxa"/>
                  </w:tcMar>
                  <w:hideMark/>
                </w:tcPr>
                <w:p w14:paraId="1782257E" w14:textId="77777777" w:rsidR="007C27D4" w:rsidRDefault="007C27D4" w:rsidP="007C27D4">
                  <w:pPr>
                    <w:pStyle w:val="NormalWeb"/>
                    <w:spacing w:before="0" w:beforeAutospacing="0" w:after="0" w:afterAutospacing="0"/>
                  </w:pPr>
                  <w:r>
                    <w:rPr>
                      <w:rFonts w:ascii="Arial" w:hAnsi="Arial" w:cs="Arial"/>
                      <w:color w:val="000000"/>
                      <w:sz w:val="20"/>
                      <w:szCs w:val="20"/>
                    </w:rPr>
                    <w:t>ADMINISTRACIÓN DE EMPRESAS</w:t>
                  </w:r>
                </w:p>
              </w:tc>
            </w:tr>
            <w:tr w:rsidR="007C27D4" w14:paraId="5E89AC6F" w14:textId="77777777" w:rsidTr="007C27D4">
              <w:tc>
                <w:tcPr>
                  <w:tcW w:w="0" w:type="auto"/>
                  <w:tcMar>
                    <w:top w:w="60" w:type="dxa"/>
                    <w:left w:w="30" w:type="dxa"/>
                    <w:bottom w:w="60" w:type="dxa"/>
                    <w:right w:w="105" w:type="dxa"/>
                  </w:tcMar>
                  <w:hideMark/>
                </w:tcPr>
                <w:p w14:paraId="4C2A8B8A"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Ingeniería</w:t>
                  </w:r>
                  <w:proofErr w:type="spellEnd"/>
                </w:p>
              </w:tc>
              <w:tc>
                <w:tcPr>
                  <w:tcW w:w="0" w:type="auto"/>
                  <w:tcMar>
                    <w:top w:w="60" w:type="dxa"/>
                    <w:left w:w="30" w:type="dxa"/>
                    <w:bottom w:w="60" w:type="dxa"/>
                    <w:right w:w="105" w:type="dxa"/>
                  </w:tcMar>
                  <w:hideMark/>
                </w:tcPr>
                <w:p w14:paraId="17381BA8" w14:textId="77777777" w:rsidR="007C27D4" w:rsidRDefault="007C27D4" w:rsidP="007C27D4">
                  <w:pPr>
                    <w:pStyle w:val="NormalWeb"/>
                    <w:spacing w:before="0" w:beforeAutospacing="0" w:after="0" w:afterAutospacing="0"/>
                  </w:pPr>
                  <w:r>
                    <w:rPr>
                      <w:rFonts w:ascii="Arial" w:hAnsi="Arial" w:cs="Arial"/>
                      <w:color w:val="000000"/>
                      <w:sz w:val="20"/>
                      <w:szCs w:val="20"/>
                    </w:rPr>
                    <w:t>INGENIERÍA INDUSTRIAL</w:t>
                  </w:r>
                </w:p>
              </w:tc>
            </w:tr>
            <w:tr w:rsidR="007C27D4" w14:paraId="78E860D3" w14:textId="77777777" w:rsidTr="007C27D4">
              <w:tc>
                <w:tcPr>
                  <w:tcW w:w="0" w:type="auto"/>
                  <w:shd w:val="clear" w:color="auto" w:fill="FFFFFF"/>
                  <w:tcMar>
                    <w:top w:w="60" w:type="dxa"/>
                    <w:left w:w="30" w:type="dxa"/>
                    <w:bottom w:w="60" w:type="dxa"/>
                    <w:right w:w="105" w:type="dxa"/>
                  </w:tcMar>
                  <w:hideMark/>
                </w:tcPr>
                <w:p w14:paraId="62A90533"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Económicas y </w:t>
                  </w:r>
                  <w:proofErr w:type="spellStart"/>
                  <w:r>
                    <w:rPr>
                      <w:rFonts w:ascii="Arial" w:hAnsi="Arial" w:cs="Arial"/>
                      <w:color w:val="000000"/>
                      <w:sz w:val="20"/>
                      <w:szCs w:val="20"/>
                    </w:rPr>
                    <w:t>Empresariales</w:t>
                  </w:r>
                  <w:proofErr w:type="spellEnd"/>
                </w:p>
              </w:tc>
              <w:tc>
                <w:tcPr>
                  <w:tcW w:w="0" w:type="auto"/>
                  <w:shd w:val="clear" w:color="auto" w:fill="FFFFFF"/>
                  <w:tcMar>
                    <w:top w:w="60" w:type="dxa"/>
                    <w:left w:w="30" w:type="dxa"/>
                    <w:bottom w:w="60" w:type="dxa"/>
                    <w:right w:w="105" w:type="dxa"/>
                  </w:tcMar>
                  <w:hideMark/>
                </w:tcPr>
                <w:p w14:paraId="09395E6E" w14:textId="77777777" w:rsidR="007C27D4" w:rsidRDefault="007C27D4" w:rsidP="007C27D4">
                  <w:pPr>
                    <w:pStyle w:val="NormalWeb"/>
                    <w:spacing w:before="0" w:beforeAutospacing="0" w:after="0" w:afterAutospacing="0"/>
                  </w:pPr>
                  <w:r>
                    <w:rPr>
                      <w:rFonts w:ascii="Arial" w:hAnsi="Arial" w:cs="Arial"/>
                      <w:color w:val="000000"/>
                      <w:sz w:val="20"/>
                      <w:szCs w:val="20"/>
                    </w:rPr>
                    <w:t>NEGOCIOS INTERNACIONALES</w:t>
                  </w:r>
                </w:p>
              </w:tc>
            </w:tr>
            <w:tr w:rsidR="007C27D4" w14:paraId="561BC559" w14:textId="77777777" w:rsidTr="007C27D4">
              <w:tc>
                <w:tcPr>
                  <w:tcW w:w="0" w:type="auto"/>
                  <w:tcMar>
                    <w:top w:w="60" w:type="dxa"/>
                    <w:left w:w="30" w:type="dxa"/>
                    <w:bottom w:w="60" w:type="dxa"/>
                    <w:right w:w="105" w:type="dxa"/>
                  </w:tcMar>
                  <w:hideMark/>
                </w:tcPr>
                <w:p w14:paraId="05D767B5" w14:textId="77777777" w:rsidR="007C27D4" w:rsidRDefault="007C27D4" w:rsidP="007C27D4">
                  <w:pPr>
                    <w:pStyle w:val="NormalWeb"/>
                    <w:spacing w:before="0" w:beforeAutospacing="0" w:after="0" w:afterAutospacing="0"/>
                  </w:pPr>
                  <w:proofErr w:type="spellStart"/>
                  <w:proofErr w:type="gramStart"/>
                  <w:r>
                    <w:rPr>
                      <w:rFonts w:ascii="Arial" w:hAnsi="Arial" w:cs="Arial"/>
                      <w:color w:val="000000"/>
                      <w:sz w:val="20"/>
                      <w:szCs w:val="20"/>
                    </w:rPr>
                    <w:t>Ciencias</w:t>
                  </w:r>
                  <w:proofErr w:type="spellEnd"/>
                  <w:r>
                    <w:rPr>
                      <w:rFonts w:ascii="Arial" w:hAnsi="Arial" w:cs="Arial"/>
                      <w:color w:val="000000"/>
                      <w:sz w:val="20"/>
                      <w:szCs w:val="20"/>
                    </w:rPr>
                    <w:t xml:space="preserve"> Básicas</w:t>
                  </w:r>
                  <w:proofErr w:type="gramEnd"/>
                </w:p>
              </w:tc>
              <w:tc>
                <w:tcPr>
                  <w:tcW w:w="0" w:type="auto"/>
                  <w:tcMar>
                    <w:top w:w="60" w:type="dxa"/>
                    <w:left w:w="30" w:type="dxa"/>
                    <w:bottom w:w="60" w:type="dxa"/>
                    <w:right w:w="105" w:type="dxa"/>
                  </w:tcMar>
                  <w:hideMark/>
                </w:tcPr>
                <w:p w14:paraId="33B23158" w14:textId="77777777" w:rsidR="007C27D4" w:rsidRDefault="007C27D4" w:rsidP="007C27D4">
                  <w:pPr>
                    <w:pStyle w:val="NormalWeb"/>
                    <w:spacing w:before="0" w:beforeAutospacing="0" w:after="0" w:afterAutospacing="0"/>
                  </w:pPr>
                  <w:r>
                    <w:rPr>
                      <w:rFonts w:ascii="Arial" w:hAnsi="Arial" w:cs="Arial"/>
                      <w:color w:val="000000"/>
                      <w:sz w:val="20"/>
                      <w:szCs w:val="20"/>
                    </w:rPr>
                    <w:t>BIOLOGÍA</w:t>
                  </w:r>
                </w:p>
              </w:tc>
            </w:tr>
            <w:tr w:rsidR="007C27D4" w14:paraId="04B22668" w14:textId="77777777" w:rsidTr="007C27D4">
              <w:tc>
                <w:tcPr>
                  <w:tcW w:w="0" w:type="auto"/>
                  <w:shd w:val="clear" w:color="auto" w:fill="FFFFFF"/>
                  <w:tcMar>
                    <w:top w:w="60" w:type="dxa"/>
                    <w:left w:w="30" w:type="dxa"/>
                    <w:bottom w:w="60" w:type="dxa"/>
                    <w:right w:w="105" w:type="dxa"/>
                  </w:tcMar>
                  <w:hideMark/>
                </w:tcPr>
                <w:p w14:paraId="026ED302"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Educación</w:t>
                  </w:r>
                  <w:proofErr w:type="spellEnd"/>
                </w:p>
              </w:tc>
              <w:tc>
                <w:tcPr>
                  <w:tcW w:w="0" w:type="auto"/>
                  <w:shd w:val="clear" w:color="auto" w:fill="FFFFFF"/>
                  <w:tcMar>
                    <w:top w:w="60" w:type="dxa"/>
                    <w:left w:w="30" w:type="dxa"/>
                    <w:bottom w:w="60" w:type="dxa"/>
                    <w:right w:w="105" w:type="dxa"/>
                  </w:tcMar>
                  <w:hideMark/>
                </w:tcPr>
                <w:p w14:paraId="70A1A7E0" w14:textId="77777777" w:rsidR="007C27D4" w:rsidRDefault="007C27D4" w:rsidP="007C27D4">
                  <w:pPr>
                    <w:pStyle w:val="NormalWeb"/>
                    <w:spacing w:before="0" w:beforeAutospacing="0" w:after="0" w:afterAutospacing="0"/>
                  </w:pPr>
                  <w:r>
                    <w:rPr>
                      <w:rFonts w:ascii="Arial" w:hAnsi="Arial" w:cs="Arial"/>
                      <w:color w:val="000000"/>
                      <w:sz w:val="20"/>
                      <w:szCs w:val="20"/>
                    </w:rPr>
                    <w:t>LICENCIATURA EN PREESCOLAR</w:t>
                  </w:r>
                </w:p>
              </w:tc>
            </w:tr>
            <w:tr w:rsidR="007C27D4" w:rsidRPr="00165C64" w14:paraId="792C4AE7" w14:textId="77777777" w:rsidTr="007C27D4">
              <w:tc>
                <w:tcPr>
                  <w:tcW w:w="0" w:type="auto"/>
                  <w:tcMar>
                    <w:top w:w="60" w:type="dxa"/>
                    <w:left w:w="30" w:type="dxa"/>
                    <w:bottom w:w="60" w:type="dxa"/>
                    <w:right w:w="105" w:type="dxa"/>
                  </w:tcMar>
                  <w:hideMark/>
                </w:tcPr>
                <w:p w14:paraId="417808B9"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Educación</w:t>
                  </w:r>
                  <w:proofErr w:type="spellEnd"/>
                </w:p>
              </w:tc>
              <w:tc>
                <w:tcPr>
                  <w:tcW w:w="0" w:type="auto"/>
                  <w:tcMar>
                    <w:top w:w="60" w:type="dxa"/>
                    <w:left w:w="30" w:type="dxa"/>
                    <w:bottom w:w="60" w:type="dxa"/>
                    <w:right w:w="105" w:type="dxa"/>
                  </w:tcMar>
                  <w:hideMark/>
                </w:tcPr>
                <w:p w14:paraId="34F369BD" w14:textId="77777777" w:rsidR="007C27D4" w:rsidRPr="007C27D4" w:rsidRDefault="007C27D4" w:rsidP="007C27D4">
                  <w:pPr>
                    <w:pStyle w:val="NormalWeb"/>
                    <w:spacing w:before="0" w:beforeAutospacing="0" w:after="0" w:afterAutospacing="0"/>
                    <w:rPr>
                      <w:lang w:val="es-419"/>
                    </w:rPr>
                  </w:pPr>
                  <w:r w:rsidRPr="007C27D4">
                    <w:rPr>
                      <w:rFonts w:ascii="Arial" w:hAnsi="Arial" w:cs="Arial"/>
                      <w:color w:val="000000"/>
                      <w:sz w:val="20"/>
                      <w:szCs w:val="20"/>
                      <w:lang w:val="es-419"/>
                    </w:rPr>
                    <w:t>LICENCIATURA EN EDUCACIÓN BÁSICA CON ÉNFASIS EN HUMANIDADES LENGUA CASTELLANA</w:t>
                  </w:r>
                </w:p>
              </w:tc>
            </w:tr>
            <w:tr w:rsidR="007C27D4" w:rsidRPr="00165C64" w14:paraId="5E0100FF" w14:textId="77777777" w:rsidTr="007C27D4">
              <w:tc>
                <w:tcPr>
                  <w:tcW w:w="0" w:type="auto"/>
                  <w:shd w:val="clear" w:color="auto" w:fill="FFFFFF"/>
                  <w:tcMar>
                    <w:top w:w="60" w:type="dxa"/>
                    <w:left w:w="30" w:type="dxa"/>
                    <w:bottom w:w="60" w:type="dxa"/>
                    <w:right w:w="105" w:type="dxa"/>
                  </w:tcMar>
                  <w:hideMark/>
                </w:tcPr>
                <w:p w14:paraId="3342788E" w14:textId="77777777" w:rsidR="007C27D4" w:rsidRDefault="007C27D4" w:rsidP="007C27D4">
                  <w:pPr>
                    <w:pStyle w:val="NormalWeb"/>
                    <w:spacing w:before="0" w:beforeAutospacing="0" w:after="0" w:afterAutospacing="0"/>
                  </w:pPr>
                  <w:proofErr w:type="spellStart"/>
                  <w:r>
                    <w:rPr>
                      <w:rFonts w:ascii="Arial" w:hAnsi="Arial" w:cs="Arial"/>
                      <w:color w:val="000000"/>
                      <w:sz w:val="20"/>
                      <w:szCs w:val="20"/>
                    </w:rPr>
                    <w:t>Ciencias</w:t>
                  </w:r>
                  <w:proofErr w:type="spellEnd"/>
                  <w:r>
                    <w:rPr>
                      <w:rFonts w:ascii="Arial" w:hAnsi="Arial" w:cs="Arial"/>
                      <w:color w:val="000000"/>
                      <w:sz w:val="20"/>
                      <w:szCs w:val="20"/>
                    </w:rPr>
                    <w:t xml:space="preserve"> de </w:t>
                  </w:r>
                  <w:proofErr w:type="spellStart"/>
                  <w:r>
                    <w:rPr>
                      <w:rFonts w:ascii="Arial" w:hAnsi="Arial" w:cs="Arial"/>
                      <w:color w:val="000000"/>
                      <w:sz w:val="20"/>
                      <w:szCs w:val="20"/>
                    </w:rPr>
                    <w:t>la</w:t>
                  </w:r>
                  <w:proofErr w:type="spellEnd"/>
                  <w:r>
                    <w:rPr>
                      <w:rFonts w:ascii="Arial" w:hAnsi="Arial" w:cs="Arial"/>
                      <w:color w:val="000000"/>
                      <w:sz w:val="20"/>
                      <w:szCs w:val="20"/>
                    </w:rPr>
                    <w:t xml:space="preserve"> </w:t>
                  </w:r>
                  <w:proofErr w:type="spellStart"/>
                  <w:r>
                    <w:rPr>
                      <w:rFonts w:ascii="Arial" w:hAnsi="Arial" w:cs="Arial"/>
                      <w:color w:val="000000"/>
                      <w:sz w:val="20"/>
                      <w:szCs w:val="20"/>
                    </w:rPr>
                    <w:t>Educación</w:t>
                  </w:r>
                  <w:proofErr w:type="spellEnd"/>
                </w:p>
              </w:tc>
              <w:tc>
                <w:tcPr>
                  <w:tcW w:w="0" w:type="auto"/>
                  <w:shd w:val="clear" w:color="auto" w:fill="FFFFFF"/>
                  <w:tcMar>
                    <w:top w:w="60" w:type="dxa"/>
                    <w:left w:w="30" w:type="dxa"/>
                    <w:bottom w:w="60" w:type="dxa"/>
                    <w:right w:w="105" w:type="dxa"/>
                  </w:tcMar>
                  <w:hideMark/>
                </w:tcPr>
                <w:p w14:paraId="1817A426" w14:textId="77777777" w:rsidR="007C27D4" w:rsidRPr="007C27D4" w:rsidRDefault="007C27D4" w:rsidP="007C27D4">
                  <w:pPr>
                    <w:pStyle w:val="NormalWeb"/>
                    <w:spacing w:before="0" w:beforeAutospacing="0" w:after="0" w:afterAutospacing="0"/>
                    <w:rPr>
                      <w:lang w:val="es-419"/>
                    </w:rPr>
                  </w:pPr>
                  <w:r w:rsidRPr="007C27D4">
                    <w:rPr>
                      <w:rFonts w:ascii="Arial" w:hAnsi="Arial" w:cs="Arial"/>
                      <w:color w:val="000000"/>
                      <w:sz w:val="20"/>
                      <w:szCs w:val="20"/>
                      <w:lang w:val="es-419"/>
                    </w:rPr>
                    <w:t>Licenciatura en Educación Básica con Énfasis en Humanidades: Lengua Castellana</w:t>
                  </w:r>
                </w:p>
              </w:tc>
            </w:tr>
          </w:tbl>
          <w:p w14:paraId="73E12E9D" w14:textId="533D9707" w:rsidR="007C27D4" w:rsidRPr="007C27D4" w:rsidRDefault="007C27D4" w:rsidP="003E0EF6">
            <w:pPr>
              <w:rPr>
                <w:lang w:val="es-419"/>
              </w:rPr>
            </w:pPr>
          </w:p>
        </w:tc>
      </w:tr>
      <w:tr w:rsidR="00F3457B" w:rsidRPr="00165C64" w14:paraId="40C545EB" w14:textId="77777777" w:rsidTr="00F3457B">
        <w:tc>
          <w:tcPr>
            <w:tcW w:w="5546" w:type="dxa"/>
            <w:vAlign w:val="center"/>
          </w:tcPr>
          <w:p w14:paraId="70339E63"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lastRenderedPageBreak/>
              <w:t>Universidad del Valle - UNIVALLE</w:t>
            </w:r>
          </w:p>
        </w:tc>
        <w:tc>
          <w:tcPr>
            <w:tcW w:w="846" w:type="dxa"/>
          </w:tcPr>
          <w:p w14:paraId="07503235" w14:textId="77777777" w:rsidR="00F3457B" w:rsidRDefault="00F3457B" w:rsidP="003E0EF6">
            <w:r>
              <w:t>1</w:t>
            </w:r>
          </w:p>
        </w:tc>
        <w:tc>
          <w:tcPr>
            <w:tcW w:w="7211" w:type="dxa"/>
          </w:tcPr>
          <w:p w14:paraId="2AA2C0A5" w14:textId="3876D5C2" w:rsidR="00936C39" w:rsidRPr="00936C39" w:rsidRDefault="00936C39" w:rsidP="003E0EF6">
            <w:pPr>
              <w:rPr>
                <w:lang w:val="es-419"/>
              </w:rPr>
            </w:pPr>
            <w:r w:rsidRPr="00936C39">
              <w:rPr>
                <w:rFonts w:ascii="Arial" w:hAnsi="Arial" w:cs="Arial"/>
                <w:color w:val="000000"/>
                <w:sz w:val="20"/>
                <w:szCs w:val="20"/>
                <w:lang w:val="es-419"/>
              </w:rPr>
              <w:t>Arquitectura, Comunicación Social – Periodismo, Diseño Gráfico, Diseño Industrial, Licenciatura en Arte Dramático, Licenciatura en Artes Visuales, Licenciatura en Danza Clásica, Licenciatura en Música, Pregrado en Música, Biología, Física, Matemáticas, Química</w:t>
            </w:r>
            <w:r w:rsidRPr="00936C39">
              <w:rPr>
                <w:rFonts w:ascii="Calibri" w:hAnsi="Calibri" w:cs="Calibri"/>
                <w:color w:val="000000"/>
                <w:lang w:val="es-419"/>
              </w:rPr>
              <w:t xml:space="preserve"> </w:t>
            </w:r>
            <w:r w:rsidRPr="00936C39">
              <w:rPr>
                <w:rFonts w:ascii="Arial" w:hAnsi="Arial" w:cs="Arial"/>
                <w:color w:val="000000"/>
                <w:sz w:val="20"/>
                <w:szCs w:val="20"/>
                <w:lang w:val="es-419"/>
              </w:rPr>
              <w:t>Administración de Empresas, Contaduría Pública, Comercio Exterior, Economía, Sociología, Geografía, Historia, Licenciatura en Ciencias Sociales, Licenciatura en Educación Básica con Énfasis en Ciencias Sociales (N), Licenciatura en Filosofía, Licenciatura en Historia, Licenciatura en Lenguas Extranjeras Inglés-Francés (D y V), Licenciatura en Literatura, Profesional en Filosofía (D), Estadística, Ingeniería, Agrícola (programa conjunto con la Universidad Nacional), Ingeniería Civil, Ingeniería de Alimentos, Ingeniería de Materiales, Ingeniería de Sistemas, Ingeniería Eléctrica, Ingeniería Electrónica, Ingeniería Industrial, Ingeniería Mecánica, Ingeniería Química, Ingeniería Sanitaria y Ambiental, Ingeniería Topográfica.</w:t>
            </w:r>
          </w:p>
        </w:tc>
      </w:tr>
      <w:tr w:rsidR="00F3457B" w:rsidRPr="00936C39" w14:paraId="38E789B7" w14:textId="77777777" w:rsidTr="00F3457B">
        <w:tc>
          <w:tcPr>
            <w:tcW w:w="5546" w:type="dxa"/>
            <w:vAlign w:val="center"/>
          </w:tcPr>
          <w:p w14:paraId="6B182940" w14:textId="77777777" w:rsidR="00F3457B" w:rsidRPr="003E0EF6" w:rsidRDefault="00F3457B" w:rsidP="003E0EF6">
            <w:pPr>
              <w:spacing w:line="254" w:lineRule="atLeast"/>
              <w:rPr>
                <w:rFonts w:ascii="Times New Roman" w:eastAsia="Times New Roman" w:hAnsi="Times New Roman" w:cs="Times New Roman"/>
                <w:color w:val="222222"/>
                <w:sz w:val="24"/>
                <w:szCs w:val="24"/>
                <w:lang w:eastAsia="pt-BR"/>
              </w:rPr>
            </w:pPr>
            <w:r w:rsidRPr="003E0EF6">
              <w:rPr>
                <w:rFonts w:ascii="Arial" w:eastAsia="Times New Roman" w:hAnsi="Arial" w:cs="Arial"/>
                <w:color w:val="000000"/>
                <w:sz w:val="20"/>
                <w:szCs w:val="20"/>
                <w:lang w:val="es-ES" w:eastAsia="pt-BR"/>
              </w:rPr>
              <w:t>Universidad Pontificia Bolivariana Seccional Montería - UPB</w:t>
            </w:r>
          </w:p>
        </w:tc>
        <w:tc>
          <w:tcPr>
            <w:tcW w:w="846" w:type="dxa"/>
          </w:tcPr>
          <w:p w14:paraId="18F37723" w14:textId="77777777" w:rsidR="00F3457B" w:rsidRDefault="00F3457B" w:rsidP="003E0EF6">
            <w:r>
              <w:t>1</w:t>
            </w:r>
          </w:p>
        </w:tc>
        <w:tc>
          <w:tcPr>
            <w:tcW w:w="7211" w:type="dxa"/>
          </w:tcPr>
          <w:p w14:paraId="3815F69F"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Administración de Empresas.</w:t>
            </w:r>
          </w:p>
          <w:p w14:paraId="3DA306BB"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Economía.</w:t>
            </w:r>
          </w:p>
          <w:p w14:paraId="32460D06"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Psicología.</w:t>
            </w:r>
          </w:p>
          <w:p w14:paraId="446E77E5"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lastRenderedPageBreak/>
              <w:t>Comunicación Social y Periodismo.</w:t>
            </w:r>
          </w:p>
          <w:p w14:paraId="5CFA686D"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Arquitectura.</w:t>
            </w:r>
          </w:p>
          <w:p w14:paraId="0D850E71"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Derecho.</w:t>
            </w:r>
          </w:p>
          <w:p w14:paraId="4487CDA8"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Ing. Civil.</w:t>
            </w:r>
          </w:p>
          <w:p w14:paraId="28E9803F" w14:textId="77777777" w:rsidR="00936C39" w:rsidRPr="00936C39" w:rsidRDefault="00936C39" w:rsidP="00936C39">
            <w:pPr>
              <w:pStyle w:val="NormalWeb"/>
              <w:spacing w:before="0" w:beforeAutospacing="0" w:after="0" w:afterAutospacing="0"/>
              <w:rPr>
                <w:lang w:val="es-419"/>
              </w:rPr>
            </w:pPr>
            <w:r w:rsidRPr="00936C39">
              <w:rPr>
                <w:rFonts w:ascii="Arial" w:hAnsi="Arial" w:cs="Arial"/>
                <w:color w:val="000000"/>
                <w:sz w:val="20"/>
                <w:szCs w:val="20"/>
                <w:lang w:val="es-419"/>
              </w:rPr>
              <w:t>Ing. Sanitaria y Ambiental.</w:t>
            </w:r>
          </w:p>
          <w:p w14:paraId="20E9BF0A" w14:textId="77777777" w:rsidR="00936C39" w:rsidRDefault="00936C39" w:rsidP="00936C39">
            <w:pPr>
              <w:pStyle w:val="NormalWeb"/>
              <w:spacing w:before="0" w:beforeAutospacing="0" w:after="0" w:afterAutospacing="0"/>
            </w:pPr>
            <w:r>
              <w:rPr>
                <w:rFonts w:ascii="Arial" w:hAnsi="Arial" w:cs="Arial"/>
                <w:color w:val="000000"/>
                <w:sz w:val="20"/>
                <w:szCs w:val="20"/>
              </w:rPr>
              <w:t xml:space="preserve">Ing. </w:t>
            </w:r>
            <w:proofErr w:type="spellStart"/>
            <w:r>
              <w:rPr>
                <w:rFonts w:ascii="Arial" w:hAnsi="Arial" w:cs="Arial"/>
                <w:color w:val="000000"/>
                <w:sz w:val="20"/>
                <w:szCs w:val="20"/>
              </w:rPr>
              <w:t>Mecánica</w:t>
            </w:r>
            <w:proofErr w:type="spellEnd"/>
            <w:r>
              <w:rPr>
                <w:rFonts w:ascii="Arial" w:hAnsi="Arial" w:cs="Arial"/>
                <w:color w:val="000000"/>
                <w:sz w:val="20"/>
                <w:szCs w:val="20"/>
              </w:rPr>
              <w:t>.</w:t>
            </w:r>
          </w:p>
          <w:p w14:paraId="4252A76B" w14:textId="77777777" w:rsidR="00936C39" w:rsidRDefault="00936C39" w:rsidP="00936C39">
            <w:pPr>
              <w:pStyle w:val="NormalWeb"/>
              <w:spacing w:before="0" w:beforeAutospacing="0" w:after="0" w:afterAutospacing="0"/>
            </w:pPr>
            <w:r>
              <w:rPr>
                <w:rFonts w:ascii="Arial" w:hAnsi="Arial" w:cs="Arial"/>
                <w:color w:val="000000"/>
                <w:sz w:val="20"/>
                <w:szCs w:val="20"/>
              </w:rPr>
              <w:t>Ing. Electrónica.</w:t>
            </w:r>
          </w:p>
          <w:p w14:paraId="77ED83F7" w14:textId="77777777" w:rsidR="00936C39" w:rsidRDefault="00936C39" w:rsidP="00936C39">
            <w:pPr>
              <w:pStyle w:val="NormalWeb"/>
              <w:spacing w:before="0" w:beforeAutospacing="0" w:after="0" w:afterAutospacing="0"/>
            </w:pPr>
            <w:r>
              <w:rPr>
                <w:rFonts w:ascii="Arial" w:hAnsi="Arial" w:cs="Arial"/>
                <w:color w:val="000000"/>
                <w:sz w:val="20"/>
                <w:szCs w:val="20"/>
              </w:rPr>
              <w:t>Ing. Industrial.</w:t>
            </w:r>
          </w:p>
          <w:p w14:paraId="4F2E28FE" w14:textId="615EBC2F" w:rsidR="00936C39" w:rsidRPr="00936C39" w:rsidRDefault="00936C39" w:rsidP="00936C39">
            <w:pPr>
              <w:pStyle w:val="NormalWeb"/>
              <w:spacing w:before="0" w:beforeAutospacing="0" w:after="200" w:afterAutospacing="0"/>
              <w:jc w:val="both"/>
            </w:pPr>
            <w:r>
              <w:rPr>
                <w:rFonts w:ascii="Arial" w:hAnsi="Arial" w:cs="Arial"/>
                <w:color w:val="000000"/>
                <w:sz w:val="20"/>
                <w:szCs w:val="20"/>
              </w:rPr>
              <w:t>Ing. Agroindustrial.</w:t>
            </w:r>
          </w:p>
        </w:tc>
      </w:tr>
    </w:tbl>
    <w:p w14:paraId="259B0B79" w14:textId="77777777" w:rsidR="003E0EF6" w:rsidRPr="00936C39" w:rsidRDefault="003E0EF6">
      <w:pPr>
        <w:rPr>
          <w:lang w:val="es-419"/>
        </w:rPr>
      </w:pPr>
      <w:bookmarkStart w:id="0" w:name="_GoBack"/>
      <w:bookmarkEnd w:id="0"/>
    </w:p>
    <w:sectPr w:rsidR="003E0EF6" w:rsidRPr="00936C39" w:rsidSect="003E0EF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F6"/>
    <w:rsid w:val="000158F2"/>
    <w:rsid w:val="000403BF"/>
    <w:rsid w:val="00165C64"/>
    <w:rsid w:val="0025092D"/>
    <w:rsid w:val="00301E82"/>
    <w:rsid w:val="003E0EF6"/>
    <w:rsid w:val="003E6755"/>
    <w:rsid w:val="00570C34"/>
    <w:rsid w:val="005A7670"/>
    <w:rsid w:val="006265BF"/>
    <w:rsid w:val="007C27D4"/>
    <w:rsid w:val="00827F85"/>
    <w:rsid w:val="008447EF"/>
    <w:rsid w:val="00936C39"/>
    <w:rsid w:val="009A0866"/>
    <w:rsid w:val="00A40A01"/>
    <w:rsid w:val="00A94FD6"/>
    <w:rsid w:val="00AA56FC"/>
    <w:rsid w:val="00B174FA"/>
    <w:rsid w:val="00C9444C"/>
    <w:rsid w:val="00CE62D1"/>
    <w:rsid w:val="00F3457B"/>
    <w:rsid w:val="00F90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F6F2"/>
  <w15:chartTrackingRefBased/>
  <w15:docId w15:val="{6A4497E7-7AA2-4FB5-9B3A-15D90031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E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E0EF6"/>
    <w:rPr>
      <w:color w:val="0563C1" w:themeColor="hyperlink"/>
      <w:u w:val="single"/>
    </w:rPr>
  </w:style>
  <w:style w:type="character" w:styleId="MenoPendente">
    <w:name w:val="Unresolved Mention"/>
    <w:basedOn w:val="Fontepargpadro"/>
    <w:uiPriority w:val="99"/>
    <w:semiHidden/>
    <w:unhideWhenUsed/>
    <w:rsid w:val="003E0EF6"/>
    <w:rPr>
      <w:color w:val="808080"/>
      <w:shd w:val="clear" w:color="auto" w:fill="E6E6E6"/>
    </w:rPr>
  </w:style>
  <w:style w:type="paragraph" w:styleId="NormalWeb">
    <w:name w:val="Normal (Web)"/>
    <w:basedOn w:val="Normal"/>
    <w:uiPriority w:val="99"/>
    <w:unhideWhenUsed/>
    <w:rsid w:val="00F3457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0332">
      <w:bodyDiv w:val="1"/>
      <w:marLeft w:val="0"/>
      <w:marRight w:val="0"/>
      <w:marTop w:val="0"/>
      <w:marBottom w:val="0"/>
      <w:divBdr>
        <w:top w:val="none" w:sz="0" w:space="0" w:color="auto"/>
        <w:left w:val="none" w:sz="0" w:space="0" w:color="auto"/>
        <w:bottom w:val="none" w:sz="0" w:space="0" w:color="auto"/>
        <w:right w:val="none" w:sz="0" w:space="0" w:color="auto"/>
      </w:divBdr>
    </w:div>
    <w:div w:id="772826006">
      <w:bodyDiv w:val="1"/>
      <w:marLeft w:val="0"/>
      <w:marRight w:val="0"/>
      <w:marTop w:val="0"/>
      <w:marBottom w:val="0"/>
      <w:divBdr>
        <w:top w:val="none" w:sz="0" w:space="0" w:color="auto"/>
        <w:left w:val="none" w:sz="0" w:space="0" w:color="auto"/>
        <w:bottom w:val="none" w:sz="0" w:space="0" w:color="auto"/>
        <w:right w:val="none" w:sz="0" w:space="0" w:color="auto"/>
      </w:divBdr>
    </w:div>
    <w:div w:id="1076509189">
      <w:bodyDiv w:val="1"/>
      <w:marLeft w:val="0"/>
      <w:marRight w:val="0"/>
      <w:marTop w:val="0"/>
      <w:marBottom w:val="0"/>
      <w:divBdr>
        <w:top w:val="none" w:sz="0" w:space="0" w:color="auto"/>
        <w:left w:val="none" w:sz="0" w:space="0" w:color="auto"/>
        <w:bottom w:val="none" w:sz="0" w:space="0" w:color="auto"/>
        <w:right w:val="none" w:sz="0" w:space="0" w:color="auto"/>
      </w:divBdr>
    </w:div>
    <w:div w:id="1755783208">
      <w:bodyDiv w:val="1"/>
      <w:marLeft w:val="0"/>
      <w:marRight w:val="0"/>
      <w:marTop w:val="0"/>
      <w:marBottom w:val="0"/>
      <w:divBdr>
        <w:top w:val="none" w:sz="0" w:space="0" w:color="auto"/>
        <w:left w:val="none" w:sz="0" w:space="0" w:color="auto"/>
        <w:bottom w:val="none" w:sz="0" w:space="0" w:color="auto"/>
        <w:right w:val="none" w:sz="0" w:space="0" w:color="auto"/>
      </w:divBdr>
    </w:div>
    <w:div w:id="1846549898">
      <w:bodyDiv w:val="1"/>
      <w:marLeft w:val="0"/>
      <w:marRight w:val="0"/>
      <w:marTop w:val="0"/>
      <w:marBottom w:val="0"/>
      <w:divBdr>
        <w:top w:val="none" w:sz="0" w:space="0" w:color="auto"/>
        <w:left w:val="none" w:sz="0" w:space="0" w:color="auto"/>
        <w:bottom w:val="none" w:sz="0" w:space="0" w:color="auto"/>
        <w:right w:val="none" w:sz="0" w:space="0" w:color="auto"/>
      </w:divBdr>
    </w:div>
    <w:div w:id="2063825443">
      <w:bodyDiv w:val="1"/>
      <w:marLeft w:val="0"/>
      <w:marRight w:val="0"/>
      <w:marTop w:val="0"/>
      <w:marBottom w:val="0"/>
      <w:divBdr>
        <w:top w:val="none" w:sz="0" w:space="0" w:color="auto"/>
        <w:left w:val="none" w:sz="0" w:space="0" w:color="auto"/>
        <w:bottom w:val="none" w:sz="0" w:space="0" w:color="auto"/>
        <w:right w:val="none" w:sz="0" w:space="0" w:color="auto"/>
      </w:divBdr>
    </w:div>
    <w:div w:id="2087142844">
      <w:bodyDiv w:val="1"/>
      <w:marLeft w:val="0"/>
      <w:marRight w:val="0"/>
      <w:marTop w:val="0"/>
      <w:marBottom w:val="0"/>
      <w:divBdr>
        <w:top w:val="none" w:sz="0" w:space="0" w:color="auto"/>
        <w:left w:val="none" w:sz="0" w:space="0" w:color="auto"/>
        <w:bottom w:val="none" w:sz="0" w:space="0" w:color="auto"/>
        <w:right w:val="none" w:sz="0" w:space="0" w:color="auto"/>
      </w:divBdr>
      <w:divsChild>
        <w:div w:id="551964430">
          <w:marLeft w:val="0"/>
          <w:marRight w:val="0"/>
          <w:marTop w:val="0"/>
          <w:marBottom w:val="0"/>
          <w:divBdr>
            <w:top w:val="none" w:sz="0" w:space="0" w:color="auto"/>
            <w:left w:val="none" w:sz="0" w:space="0" w:color="auto"/>
            <w:bottom w:val="none" w:sz="0" w:space="0" w:color="auto"/>
            <w:right w:val="none" w:sz="0" w:space="0" w:color="auto"/>
          </w:divBdr>
        </w:div>
      </w:divsChild>
    </w:div>
    <w:div w:id="21147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857</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Rodrigues</dc:creator>
  <cp:keywords/>
  <dc:description/>
  <cp:lastModifiedBy>André Rodrigues</cp:lastModifiedBy>
  <cp:revision>3</cp:revision>
  <dcterms:created xsi:type="dcterms:W3CDTF">2018-03-28T23:37:00Z</dcterms:created>
  <dcterms:modified xsi:type="dcterms:W3CDTF">2018-03-28T23:39:00Z</dcterms:modified>
</cp:coreProperties>
</file>