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945" w:type="dxa"/>
        <w:tblInd w:w="-475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40"/>
        <w:gridCol w:w="4305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94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244061"/>
            <w:tcMar>
              <w:left w:w="103" w:type="dxa"/>
            </w:tcMar>
          </w:tcPr>
          <w:p>
            <w:pPr>
              <w:tabs>
                <w:tab w:val="left" w:pos="3261"/>
              </w:tabs>
              <w:spacing w:after="0"/>
              <w:jc w:val="center"/>
              <w:rPr>
                <w:rFonts w:ascii="Cambria" w:hAnsi="Cambria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Cambria" w:hAnsi="Cambria" w:eastAsia="Times New Roman" w:cs="Arial"/>
                <w:b/>
                <w:sz w:val="24"/>
                <w:szCs w:val="24"/>
                <w:lang w:eastAsia="pt-BR"/>
              </w:rPr>
              <w:t>CHECK LIST – DE ITENS VERIFICADOS NA CTPS: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94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both"/>
              <w:rPr>
                <w:rFonts w:ascii="Cambria" w:hAnsi="Cambria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Cambria" w:hAnsi="Cambria" w:eastAsia="Times New Roman" w:cs="Arial"/>
                <w:b/>
                <w:sz w:val="24"/>
                <w:szCs w:val="24"/>
                <w:lang w:eastAsia="pt-BR"/>
              </w:rPr>
              <w:t>CONTRATO Nº: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56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both"/>
              <w:rPr>
                <w:rFonts w:ascii="Cambria" w:hAnsi="Cambria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Cambria" w:hAnsi="Cambria" w:eastAsia="Times New Roman" w:cs="Arial"/>
                <w:b/>
                <w:sz w:val="24"/>
                <w:szCs w:val="24"/>
                <w:lang w:eastAsia="pt-BR"/>
              </w:rPr>
              <w:t>CONTRATADA:</w:t>
            </w:r>
          </w:p>
          <w:p>
            <w:pPr>
              <w:tabs>
                <w:tab w:val="left" w:pos="3261"/>
              </w:tabs>
              <w:spacing w:before="20" w:after="0"/>
              <w:jc w:val="both"/>
              <w:rPr>
                <w:rFonts w:ascii="Cambria" w:hAnsi="Cambria" w:eastAsia="Times New Roman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3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both"/>
              <w:rPr>
                <w:rFonts w:ascii="Cambria" w:hAnsi="Cambria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Cambria" w:hAnsi="Cambria" w:eastAsia="Times New Roman" w:cs="Arial"/>
                <w:b/>
                <w:sz w:val="24"/>
                <w:szCs w:val="24"/>
                <w:lang w:eastAsia="pt-BR"/>
              </w:rPr>
              <w:t>CONTATO: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94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jc w:val="both"/>
              <w:rPr>
                <w:rFonts w:hint="default" w:ascii="Cambria" w:hAnsi="Cambria" w:eastAsia="Times New Roman" w:cs="Arial"/>
                <w:b/>
                <w:sz w:val="24"/>
                <w:szCs w:val="24"/>
                <w:lang w:val="en-US" w:eastAsia="pt-BR"/>
              </w:rPr>
            </w:pPr>
            <w:r>
              <w:rPr>
                <w:rFonts w:ascii="Cambria" w:hAnsi="Cambria" w:eastAsia="Times New Roman" w:cs="Arial"/>
                <w:b/>
                <w:sz w:val="24"/>
                <w:szCs w:val="24"/>
                <w:lang w:eastAsia="pt-BR"/>
              </w:rPr>
              <w:t>SERVIÇOS:</w:t>
            </w:r>
          </w:p>
          <w:p>
            <w:pPr>
              <w:tabs>
                <w:tab w:val="left" w:pos="3261"/>
              </w:tabs>
              <w:spacing w:before="20" w:after="0"/>
              <w:jc w:val="both"/>
              <w:rPr>
                <w:rFonts w:ascii="Cambria" w:hAnsi="Cambria"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94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tabs>
                <w:tab w:val="left" w:pos="3261"/>
              </w:tabs>
              <w:spacing w:before="20" w:after="0"/>
              <w:rPr>
                <w:rFonts w:hint="default" w:ascii="Cambria" w:hAnsi="Cambria" w:eastAsia="Times New Roman" w:cs="Arial"/>
                <w:b/>
                <w:sz w:val="24"/>
                <w:szCs w:val="24"/>
                <w:lang w:val="en-US" w:eastAsia="pt-BR"/>
              </w:rPr>
            </w:pPr>
            <w:r>
              <w:rPr>
                <w:rFonts w:ascii="Cambria" w:hAnsi="Cambria" w:eastAsia="Times New Roman" w:cs="Arial"/>
                <w:b/>
                <w:sz w:val="24"/>
                <w:szCs w:val="24"/>
                <w:lang w:eastAsia="pt-BR"/>
              </w:rPr>
              <w:t>DATA DA CONFERÊNCIA:</w:t>
            </w:r>
            <w:r>
              <w:rPr>
                <w:rFonts w:hint="default" w:ascii="Cambria" w:hAnsi="Cambria" w:eastAsia="Times New Roman" w:cs="Arial"/>
                <w:b/>
                <w:sz w:val="24"/>
                <w:szCs w:val="24"/>
                <w:lang w:val="en-US" w:eastAsia="pt-BR"/>
              </w:rPr>
              <w:t xml:space="preserve"> </w:t>
            </w:r>
          </w:p>
        </w:tc>
      </w:tr>
    </w:tbl>
    <w:p/>
    <w:tbl>
      <w:tblPr>
        <w:tblStyle w:val="8"/>
        <w:tblW w:w="9960" w:type="dxa"/>
        <w:tblInd w:w="-4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987"/>
        <w:gridCol w:w="1053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ITENS</w:t>
            </w:r>
          </w:p>
        </w:tc>
        <w:tc>
          <w:tcPr>
            <w:tcW w:w="6987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8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Conferência das Anotações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8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início do contrato de trabalho 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8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 exercida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8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Remuneração (corretamente discriminada em salário-base, adicionais e gratificações), além de demais eventuais alterações dos contratos de trabalho.</w:t>
            </w:r>
          </w:p>
        </w:tc>
        <w:tc>
          <w:tcPr>
            <w:tcW w:w="1053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5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tbl>
      <w:tblPr>
        <w:tblStyle w:val="7"/>
        <w:tblW w:w="9975" w:type="dxa"/>
        <w:tblInd w:w="-485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5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13"/>
              <w:pBdr>
                <w:top w:val="none" w:color="auto" w:sz="0" w:space="0"/>
                <w:left w:val="none" w:color="auto" w:sz="0" w:space="0"/>
                <w:bottom w:val="single" w:color="00000A" w:sz="12" w:space="1"/>
                <w:right w:val="none" w:color="auto" w:sz="0" w:space="0"/>
              </w:pBdr>
              <w:spacing w:after="0" w:line="360" w:lineRule="auto"/>
              <w:ind w:left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  <w:t>Assinatura do Fiscal do Contrato:</w:t>
            </w:r>
          </w:p>
          <w:p>
            <w:pPr>
              <w:pStyle w:val="13"/>
              <w:pBdr>
                <w:top w:val="none" w:color="auto" w:sz="0" w:space="0"/>
                <w:left w:val="none" w:color="auto" w:sz="0" w:space="0"/>
                <w:bottom w:val="single" w:color="00000A" w:sz="12" w:space="1"/>
                <w:right w:val="none" w:color="auto" w:sz="0" w:space="0"/>
              </w:pBdr>
              <w:spacing w:after="0" w:line="360" w:lineRule="auto"/>
              <w:ind w:left="0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</w:p>
          <w:p>
            <w:pPr>
              <w:pStyle w:val="13"/>
              <w:spacing w:after="0" w:line="360" w:lineRule="auto"/>
              <w:ind w:left="0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/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Cambria" w:hAnsi="Cambria"/>
        <w:b/>
        <w:sz w:val="24"/>
      </w:rPr>
    </w:pPr>
    <w:r>
      <w:rPr>
        <w:lang w:eastAsia="pt-BR"/>
      </w:rPr>
      <w:drawing>
        <wp:inline distT="0" distB="0" distL="0" distR="0">
          <wp:extent cx="640080" cy="676910"/>
          <wp:effectExtent l="0" t="0" r="762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2"/>
      <w:jc w:val="center"/>
      <w:rPr>
        <w:rFonts w:ascii="Cambria" w:hAnsi="Cambria"/>
        <w:b/>
        <w:sz w:val="24"/>
      </w:rPr>
    </w:pPr>
  </w:p>
  <w:p>
    <w:pPr>
      <w:pStyle w:val="2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MINISTÉRIO DA EDUCAÇÃO</w:t>
    </w:r>
  </w:p>
  <w:p>
    <w:pPr>
      <w:pStyle w:val="2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UNIVERSIDADE FEDRAL DO PIAUI</w:t>
    </w:r>
  </w:p>
  <w:p>
    <w:pPr>
      <w:pStyle w:val="2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PRÓ-REIORIA DE ADMINISTRAÇÃO</w:t>
    </w:r>
  </w:p>
  <w:p>
    <w:pPr>
      <w:pStyle w:val="2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Gerência de Contratos</w:t>
    </w:r>
  </w:p>
  <w:p>
    <w:pPr>
      <w:pStyle w:val="2"/>
      <w:jc w:val="center"/>
      <w:rPr>
        <w:rFonts w:ascii="Cambria" w:hAnsi="Cambria" w:cs="Arial"/>
        <w:color w:val="000000"/>
        <w:sz w:val="18"/>
      </w:rPr>
    </w:pPr>
    <w:r>
      <w:rPr>
        <w:rFonts w:ascii="Cambria" w:hAnsi="Cambria" w:cs="Arial"/>
        <w:color w:val="000000"/>
        <w:sz w:val="18"/>
      </w:rPr>
      <w:t>CAMPUS UNIVERSITÁRIO PETRÔNIO PORTELA S/N – BAIRRO ININGA</w:t>
    </w:r>
  </w:p>
  <w:p>
    <w:pPr>
      <w:pStyle w:val="2"/>
      <w:jc w:val="center"/>
      <w:rPr>
        <w:rFonts w:ascii="Cambria" w:hAnsi="Cambria" w:cs="Arial"/>
        <w:color w:val="000000"/>
        <w:sz w:val="18"/>
      </w:rPr>
    </w:pPr>
    <w:r>
      <w:rPr>
        <w:rFonts w:ascii="Cambria" w:hAnsi="Cambria" w:cs="Arial"/>
        <w:color w:val="000000"/>
        <w:sz w:val="18"/>
      </w:rPr>
      <w:t>CEP: 64049-550 – TERESINA/PI</w:t>
    </w:r>
  </w:p>
  <w:p>
    <w:pPr>
      <w:pStyle w:val="2"/>
      <w:jc w:val="center"/>
      <w:rPr>
        <w:rFonts w:ascii="Cambria" w:hAnsi="Cambria"/>
        <w:color w:val="000000"/>
        <w:sz w:val="18"/>
      </w:rPr>
    </w:pPr>
    <w:r>
      <w:rPr>
        <w:rFonts w:ascii="Cambria" w:hAnsi="Cambria"/>
        <w:sz w:val="18"/>
      </w:rPr>
      <w:t xml:space="preserve">Fone </w:t>
    </w:r>
    <w:r>
      <w:rPr>
        <w:rFonts w:ascii="Cambria" w:hAnsi="Cambria"/>
        <w:color w:val="000000"/>
        <w:sz w:val="18"/>
      </w:rPr>
      <w:t>: 86-3235-7974</w:t>
    </w:r>
    <w:r>
      <w:rPr>
        <w:rFonts w:ascii="Cambria" w:hAnsi="Cambria"/>
        <w:color w:val="FF0000"/>
        <w:sz w:val="18"/>
      </w:rPr>
      <w:t xml:space="preserve"> </w:t>
    </w:r>
    <w:r>
      <w:rPr>
        <w:rFonts w:ascii="Cambria" w:hAnsi="Cambria"/>
        <w:color w:val="000000"/>
        <w:sz w:val="18"/>
      </w:rPr>
      <w:t xml:space="preserve">/ E-mail: </w:t>
    </w:r>
    <w:r>
      <w:rPr>
        <w:rFonts w:ascii="Cambria" w:hAnsi="Cambria"/>
        <w:color w:val="000000"/>
        <w:sz w:val="18"/>
      </w:rPr>
      <w:fldChar w:fldCharType="begin"/>
    </w:r>
    <w:r>
      <w:rPr>
        <w:rFonts w:ascii="Cambria" w:hAnsi="Cambria"/>
        <w:color w:val="000000"/>
        <w:sz w:val="18"/>
      </w:rPr>
      <w:instrText xml:space="preserve"> HYPERLINK "mailto:daf.gc@ufpi.edu.br" </w:instrText>
    </w:r>
    <w:r>
      <w:rPr>
        <w:rFonts w:ascii="Cambria" w:hAnsi="Cambria"/>
        <w:color w:val="000000"/>
        <w:sz w:val="18"/>
      </w:rPr>
      <w:fldChar w:fldCharType="separate"/>
    </w:r>
    <w:r>
      <w:rPr>
        <w:rStyle w:val="6"/>
        <w:rFonts w:ascii="Cambria" w:hAnsi="Cambria"/>
        <w:color w:val="000000"/>
        <w:sz w:val="18"/>
      </w:rPr>
      <w:t>daf.gc@ufpi.edu.br</w:t>
    </w:r>
    <w:r>
      <w:rPr>
        <w:rFonts w:ascii="Cambria" w:hAnsi="Cambria"/>
        <w:color w:val="000000"/>
        <w:sz w:val="18"/>
      </w:rPr>
      <w:fldChar w:fldCharType="end"/>
    </w:r>
  </w:p>
  <w:p>
    <w:pPr>
      <w:pStyle w:val="2"/>
      <w:jc w:val="center"/>
      <w:rPr>
        <w:rFonts w:ascii="Cambria" w:hAnsi="Cambria"/>
        <w:color w:val="000000"/>
        <w:sz w:val="18"/>
      </w:rPr>
    </w:pPr>
  </w:p>
  <w:p>
    <w:pPr>
      <w:pStyle w:val="2"/>
      <w:jc w:val="center"/>
      <w:rPr>
        <w:rFonts w:ascii="Cambria" w:hAnsi="Cambria"/>
        <w:color w:val="000000"/>
        <w:sz w:val="18"/>
      </w:rPr>
    </w:pPr>
  </w:p>
  <w:p>
    <w:pPr>
      <w:pStyle w:val="2"/>
      <w:jc w:val="center"/>
      <w:rPr>
        <w:rFonts w:ascii="Cambria" w:hAnsi="Cambria"/>
        <w:color w:val="000000"/>
        <w:sz w:val="18"/>
      </w:rPr>
    </w:pPr>
  </w:p>
  <w:p>
    <w:pPr>
      <w:pStyle w:val="2"/>
      <w:jc w:val="center"/>
      <w:rPr>
        <w:rFonts w:ascii="Cambria" w:hAnsi="Cambria"/>
        <w:color w:val="00000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AB"/>
    <w:rsid w:val="002348AB"/>
    <w:rsid w:val="002B38A4"/>
    <w:rsid w:val="002E352C"/>
    <w:rsid w:val="004C6FAC"/>
    <w:rsid w:val="0061409B"/>
    <w:rsid w:val="00810460"/>
    <w:rsid w:val="009F7EA9"/>
    <w:rsid w:val="00E0672E"/>
    <w:rsid w:val="040E2FCA"/>
    <w:rsid w:val="169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SimSun" w:cs="Calibri"/>
      <w:sz w:val="22"/>
      <w:szCs w:val="22"/>
      <w:lang w:val="pt-BR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Cabeçalho Char"/>
    <w:basedOn w:val="5"/>
    <w:link w:val="2"/>
    <w:uiPriority w:val="99"/>
  </w:style>
  <w:style w:type="character" w:customStyle="1" w:styleId="10">
    <w:name w:val="Cabeçalho Char1"/>
    <w:basedOn w:val="5"/>
    <w:semiHidden/>
    <w:uiPriority w:val="99"/>
  </w:style>
  <w:style w:type="character" w:customStyle="1" w:styleId="11">
    <w:name w:val="Rodapé Char"/>
    <w:basedOn w:val="5"/>
    <w:link w:val="3"/>
    <w:uiPriority w:val="99"/>
  </w:style>
  <w:style w:type="character" w:customStyle="1" w:styleId="12">
    <w:name w:val="Texto de balão Char"/>
    <w:basedOn w:val="5"/>
    <w:link w:val="4"/>
    <w:semiHidden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67</Words>
  <Characters>364</Characters>
  <Lines>3</Lines>
  <Paragraphs>1</Paragraphs>
  <TotalTime>1</TotalTime>
  <ScaleCrop>false</ScaleCrop>
  <LinksUpToDate>false</LinksUpToDate>
  <CharactersWithSpaces>430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2019-09-27T14:34:00Z</dcterms:created>
  <dc:creator>Larissa</dc:creator>
  <cp:lastModifiedBy>Gabriela Moura</cp:lastModifiedBy>
  <dcterms:modified xsi:type="dcterms:W3CDTF">2019-09-30T17:45:56Z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